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“Veselības inspekcijas Vienotās uzraudzības informācijas sistēmas modernizācija”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02.03.2026. 08.46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02.03.2026. 08.46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Atzinumi_26-TA-266.docx</dc:title>
</cp:coreProperties>
</file>

<file path=docProps/custom.xml><?xml version="1.0" encoding="utf-8"?>
<Properties xmlns="http://schemas.openxmlformats.org/officeDocument/2006/custom-properties" xmlns:vt="http://schemas.openxmlformats.org/officeDocument/2006/docPropsVTypes"/>
</file>