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lieliem, nozīmīgiem publiskiem pasākumiem un ārvalstu filmu uzņemšanai Latvijā tiek piešķirts valsts budžeta līdzfinansējums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10.02.2025.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10.02.2025.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