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7129A" w:rsidP="0097129A" w:rsidRDefault="0097129A" w14:paraId="6E48BE2D" w14:textId="77777777">
      <w:pPr>
        <w:rPr>
          <w:rFonts w:eastAsia="Times New Roman"/>
        </w:rPr>
      </w:pPr>
      <w:bookmarkStart w:name="_MailOriginal" w:id="0"/>
      <w:r>
        <w:rPr>
          <w:rFonts w:eastAsia="Times New Roman"/>
          <w:b/>
          <w:bCs/>
        </w:rPr>
        <w:t>From: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Pēteris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Leiškalns</w:t>
      </w:r>
      <w:proofErr w:type="spellEnd"/>
      <w:r>
        <w:rPr>
          <w:rFonts w:eastAsia="Times New Roman"/>
        </w:rPr>
        <w:t xml:space="preserve"> &lt;Peteris.Leiskalns@lddk.lv&gt;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Sent:</w:t>
      </w:r>
      <w:r>
        <w:rPr>
          <w:rFonts w:eastAsia="Times New Roman"/>
        </w:rPr>
        <w:t xml:space="preserve"> Friday, July 16, </w:t>
      </w:r>
      <w:proofErr w:type="gramStart"/>
      <w:r>
        <w:rPr>
          <w:rFonts w:eastAsia="Times New Roman"/>
        </w:rPr>
        <w:t>2021</w:t>
      </w:r>
      <w:proofErr w:type="gramEnd"/>
      <w:r>
        <w:rPr>
          <w:rFonts w:eastAsia="Times New Roman"/>
        </w:rPr>
        <w:t xml:space="preserve"> 15:29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To:</w:t>
      </w:r>
      <w:r>
        <w:rPr>
          <w:rFonts w:eastAsia="Times New Roman"/>
        </w:rPr>
        <w:t xml:space="preserve"> Edgars Ļeonovs &lt;Edgars.Leonovs@sam.gov.lv&gt;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Subject:</w:t>
      </w:r>
      <w:r>
        <w:rPr>
          <w:rFonts w:eastAsia="Times New Roman"/>
        </w:rPr>
        <w:t xml:space="preserve"> Par </w:t>
      </w:r>
      <w:proofErr w:type="spellStart"/>
      <w:r>
        <w:rPr>
          <w:rFonts w:eastAsia="Times New Roman"/>
        </w:rPr>
        <w:t>precizēto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likumprojektu</w:t>
      </w:r>
      <w:proofErr w:type="spellEnd"/>
      <w:r>
        <w:rPr>
          <w:rFonts w:eastAsia="Times New Roman"/>
        </w:rPr>
        <w:t xml:space="preserve"> “</w:t>
      </w:r>
      <w:proofErr w:type="spellStart"/>
      <w:r>
        <w:rPr>
          <w:rFonts w:eastAsia="Times New Roman"/>
        </w:rPr>
        <w:t>Grozījumi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Autoceļu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lietošanas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nodevas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likumā</w:t>
      </w:r>
      <w:proofErr w:type="spellEnd"/>
      <w:r>
        <w:rPr>
          <w:rFonts w:eastAsia="Times New Roman"/>
        </w:rPr>
        <w:t xml:space="preserve">” (VSS-9) </w:t>
      </w:r>
    </w:p>
    <w:p w:rsidR="0097129A" w:rsidP="0097129A" w:rsidRDefault="0097129A" w14:paraId="77B4BC74" w14:textId="77777777"/>
    <w:p w:rsidR="0097129A" w:rsidP="0097129A" w:rsidRDefault="0097129A" w14:paraId="6BAEB4EF" w14:textId="77777777">
      <w:pPr>
        <w:rPr>
          <w:lang w:val="lv-LV"/>
        </w:rPr>
      </w:pPr>
      <w:r>
        <w:rPr>
          <w:lang w:val="lv-LV"/>
        </w:rPr>
        <w:t>Labdien!</w:t>
      </w:r>
    </w:p>
    <w:p w:rsidR="0097129A" w:rsidP="0097129A" w:rsidRDefault="0097129A" w14:paraId="28602C56" w14:textId="77777777">
      <w:pPr>
        <w:rPr>
          <w:lang w:val="lv-LV"/>
        </w:rPr>
      </w:pPr>
      <w:r>
        <w:rPr>
          <w:lang w:val="lv-LV"/>
        </w:rPr>
        <w:t xml:space="preserve">Ar šo daru zināmu, ka LDDK nav iebildumu pret </w:t>
      </w:r>
      <w:r>
        <w:rPr>
          <w:rFonts w:ascii="Times New Roman" w:hAnsi="Times New Roman" w:cs="Times New Roman"/>
          <w:sz w:val="24"/>
          <w:szCs w:val="24"/>
          <w:lang w:val="lv-LV"/>
        </w:rPr>
        <w:t>likumprojekta “Grozījumi Autoceļu lietošanas nodevas likumā” (VSS-9) tālāku virzību SM precizētajā redakcijā</w:t>
      </w:r>
    </w:p>
    <w:p w:rsidR="0097129A" w:rsidP="0097129A" w:rsidRDefault="0097129A" w14:paraId="0C91AE4C" w14:textId="77777777">
      <w:pPr>
        <w:rPr>
          <w:lang w:val="lv-LV"/>
        </w:rPr>
      </w:pPr>
    </w:p>
    <w:p w:rsidR="0097129A" w:rsidP="0097129A" w:rsidRDefault="0097129A" w14:paraId="4BD83EEC" w14:textId="77777777">
      <w:pPr>
        <w:rPr>
          <w:lang w:val="lv-LV"/>
        </w:rPr>
      </w:pPr>
    </w:p>
    <w:p w:rsidR="0097129A" w:rsidP="0097129A" w:rsidRDefault="0097129A" w14:paraId="41F2CF1B" w14:textId="77777777">
      <w:pPr>
        <w:rPr>
          <w:rFonts w:ascii="Segoe UI Semilight" w:hAnsi="Segoe UI Semilight" w:cs="Segoe UI Semilight"/>
          <w:b/>
          <w:bCs/>
          <w:caps/>
          <w:color w:val="8E0000"/>
          <w:sz w:val="18"/>
          <w:szCs w:val="18"/>
          <w:lang w:val="lv-LV" w:eastAsia="lv-LV"/>
        </w:rPr>
      </w:pPr>
      <w:r>
        <w:rPr>
          <w:rFonts w:ascii="Segoe UI Semilight" w:hAnsi="Segoe UI Semilight" w:cs="Segoe UI Semilight"/>
          <w:b/>
          <w:bCs/>
          <w:caps/>
          <w:color w:val="8E0000"/>
          <w:sz w:val="18"/>
          <w:szCs w:val="18"/>
          <w:lang w:val="lv-LV" w:eastAsia="lv-LV"/>
        </w:rPr>
        <w:t>Pēteris Leiškalns</w:t>
      </w:r>
    </w:p>
    <w:p w:rsidR="0097129A" w:rsidP="0097129A" w:rsidRDefault="0097129A" w14:paraId="1B0023D1" w14:textId="77777777">
      <w:pPr>
        <w:spacing w:after="60"/>
        <w:rPr>
          <w:rFonts w:ascii="Segoe UI Semilight" w:hAnsi="Segoe UI Semilight" w:cs="Segoe UI Semilight"/>
          <w:color w:val="000000"/>
          <w:sz w:val="18"/>
          <w:szCs w:val="18"/>
          <w:lang w:val="lv-LV" w:eastAsia="lv-LV"/>
        </w:rPr>
      </w:pPr>
      <w:r>
        <w:rPr>
          <w:rFonts w:ascii="Segoe UI Semilight" w:hAnsi="Segoe UI Semilight" w:cs="Segoe UI Semilight"/>
          <w:color w:val="000000"/>
          <w:sz w:val="18"/>
          <w:szCs w:val="18"/>
          <w:lang w:val="lv-LV" w:eastAsia="lv-LV"/>
        </w:rPr>
        <w:t>Sociālās drošības un veselības aprūpes eksperts</w:t>
      </w:r>
    </w:p>
    <w:p w:rsidR="0097129A" w:rsidP="0097129A" w:rsidRDefault="0097129A" w14:paraId="6F6AB6B4" w14:textId="7E2023D1">
      <w:pPr>
        <w:spacing w:after="60"/>
        <w:rPr>
          <w:rFonts w:ascii="Segoe UI Semilight" w:hAnsi="Segoe UI Semilight" w:cs="Segoe UI Semilight"/>
          <w:sz w:val="18"/>
          <w:szCs w:val="18"/>
          <w:lang w:val="lv-LV" w:eastAsia="lv-LV"/>
        </w:rPr>
      </w:pPr>
      <w:r>
        <w:rPr>
          <w:rFonts w:ascii="Segoe UI Semilight" w:hAnsi="Segoe UI Semilight" w:cs="Segoe UI Semilight"/>
          <w:noProof/>
          <w:sz w:val="18"/>
          <w:szCs w:val="18"/>
          <w:lang w:val="lv-LV" w:eastAsia="lv-LV"/>
        </w:rPr>
        <w:drawing>
          <wp:inline distT="0" distB="0" distL="0" distR="0" wp14:anchorId="65119331" wp14:editId="118D8B27">
            <wp:extent cx="158115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29A" w:rsidP="0097129A" w:rsidRDefault="0097129A" w14:paraId="6BF016EB" w14:textId="77777777">
      <w:pPr>
        <w:spacing w:after="60"/>
        <w:rPr>
          <w:rFonts w:ascii="Segoe UI Semilight" w:hAnsi="Segoe UI Semilight" w:cs="Segoe UI Semilight"/>
          <w:color w:val="000000"/>
          <w:sz w:val="18"/>
          <w:szCs w:val="18"/>
          <w:lang w:val="lv-LV" w:eastAsia="lv-LV"/>
        </w:rPr>
      </w:pPr>
      <w:r>
        <w:rPr>
          <w:rFonts w:ascii="Segoe UI Semilight" w:hAnsi="Segoe UI Semilight" w:cs="Segoe UI Semilight"/>
          <w:color w:val="000000"/>
          <w:sz w:val="18"/>
          <w:szCs w:val="18"/>
          <w:lang w:val="lv-LV" w:eastAsia="lv-LV"/>
        </w:rPr>
        <w:t>Raiņa bulvāris 4, Rīga, LV-1050</w:t>
      </w:r>
    </w:p>
    <w:p w:rsidR="0097129A" w:rsidP="0097129A" w:rsidRDefault="0097129A" w14:paraId="74AC1534" w14:textId="77777777">
      <w:pPr>
        <w:rPr>
          <w:rFonts w:ascii="Segoe UI Semilight" w:hAnsi="Segoe UI Semilight" w:cs="Segoe UI Semilight"/>
          <w:sz w:val="18"/>
          <w:szCs w:val="18"/>
          <w:lang w:val="lv-LV" w:eastAsia="lv-LV"/>
        </w:rPr>
      </w:pPr>
      <w:r>
        <w:rPr>
          <w:rFonts w:ascii="Segoe UI Semilight" w:hAnsi="Segoe UI Semilight" w:cs="Segoe UI Semilight"/>
          <w:b/>
          <w:bCs/>
          <w:color w:val="8E0000"/>
          <w:sz w:val="18"/>
          <w:szCs w:val="18"/>
          <w:lang w:val="lv-LV" w:eastAsia="lv-LV"/>
        </w:rPr>
        <w:t>T.</w:t>
      </w:r>
      <w:r>
        <w:rPr>
          <w:rFonts w:ascii="Segoe UI Semilight" w:hAnsi="Segoe UI Semilight" w:cs="Segoe UI Semilight"/>
          <w:sz w:val="18"/>
          <w:szCs w:val="18"/>
          <w:lang w:val="lv-LV" w:eastAsia="lv-LV"/>
        </w:rPr>
        <w:t xml:space="preserve"> </w:t>
      </w:r>
      <w:r>
        <w:rPr>
          <w:rFonts w:ascii="Segoe UI Semilight" w:hAnsi="Segoe UI Semilight" w:cs="Segoe UI Semilight"/>
          <w:color w:val="000000"/>
          <w:sz w:val="18"/>
          <w:szCs w:val="18"/>
          <w:lang w:val="lv-LV" w:eastAsia="lv-LV"/>
        </w:rPr>
        <w:t>67225162; 29241312</w:t>
      </w:r>
    </w:p>
    <w:p w:rsidR="0097129A" w:rsidP="0097129A" w:rsidRDefault="0097129A" w14:paraId="08B65206" w14:textId="77777777">
      <w:pPr>
        <w:rPr>
          <w:rFonts w:ascii="Segoe UI Semilight" w:hAnsi="Segoe UI Semilight" w:cs="Segoe UI Semilight"/>
          <w:sz w:val="18"/>
          <w:szCs w:val="18"/>
          <w:lang w:val="lv-LV" w:eastAsia="lv-LV"/>
        </w:rPr>
      </w:pPr>
      <w:r>
        <w:rPr>
          <w:rFonts w:ascii="Segoe UI Semilight" w:hAnsi="Segoe UI Semilight" w:cs="Segoe UI Semilight"/>
          <w:b/>
          <w:bCs/>
          <w:color w:val="8E0000"/>
          <w:sz w:val="18"/>
          <w:szCs w:val="18"/>
          <w:lang w:val="lv-LV" w:eastAsia="lv-LV"/>
        </w:rPr>
        <w:t>E.</w:t>
      </w:r>
      <w:r>
        <w:rPr>
          <w:rFonts w:ascii="Segoe UI Semilight" w:hAnsi="Segoe UI Semilight" w:cs="Segoe UI Semilight"/>
          <w:color w:val="8E0000"/>
          <w:sz w:val="18"/>
          <w:szCs w:val="18"/>
          <w:lang w:val="lv-LV" w:eastAsia="lv-LV"/>
        </w:rPr>
        <w:t xml:space="preserve"> </w:t>
      </w:r>
      <w:hyperlink w:history="1" r:id="rId5">
        <w:r>
          <w:rPr>
            <w:rStyle w:val="Hyperlink"/>
            <w:rFonts w:ascii="Segoe UI Semilight" w:hAnsi="Segoe UI Semilight" w:cs="Segoe UI Semilight"/>
            <w:sz w:val="18"/>
            <w:szCs w:val="18"/>
            <w:lang w:val="lv-LV" w:eastAsia="lv-LV"/>
          </w:rPr>
          <w:t>lddk@lddk.lv</w:t>
        </w:r>
      </w:hyperlink>
    </w:p>
    <w:p w:rsidR="0097129A" w:rsidP="0097129A" w:rsidRDefault="0097129A" w14:paraId="55755378" w14:textId="77777777">
      <w:pPr>
        <w:rPr>
          <w:rFonts w:ascii="Segoe UI Semilight" w:hAnsi="Segoe UI Semilight" w:cs="Segoe UI Semilight"/>
          <w:color w:val="A6A6A6"/>
          <w:sz w:val="12"/>
          <w:szCs w:val="12"/>
          <w:lang w:val="lv-LV" w:eastAsia="lv-LV"/>
        </w:rPr>
      </w:pPr>
      <w:proofErr w:type="spellStart"/>
      <w:r>
        <w:rPr>
          <w:rFonts w:ascii="Segoe UI Semilight" w:hAnsi="Segoe UI Semilight" w:cs="Segoe UI Semilight"/>
          <w:color w:val="A6A6A6"/>
          <w:sz w:val="12"/>
          <w:szCs w:val="12"/>
          <w:lang w:val="lv-LV" w:eastAsia="lv-LV"/>
        </w:rPr>
        <w:t>Reģ.Nr</w:t>
      </w:r>
      <w:proofErr w:type="spellEnd"/>
      <w:r>
        <w:rPr>
          <w:rFonts w:ascii="Segoe UI Semilight" w:hAnsi="Segoe UI Semilight" w:cs="Segoe UI Semilight"/>
          <w:color w:val="A6A6A6"/>
          <w:sz w:val="12"/>
          <w:szCs w:val="12"/>
          <w:lang w:val="lv-LV" w:eastAsia="lv-LV"/>
        </w:rPr>
        <w:t xml:space="preserve">. ES </w:t>
      </w:r>
      <w:proofErr w:type="spellStart"/>
      <w:r>
        <w:rPr>
          <w:rFonts w:ascii="Segoe UI Semilight" w:hAnsi="Segoe UI Semilight" w:cs="Segoe UI Semilight"/>
          <w:color w:val="A6A6A6"/>
          <w:sz w:val="12"/>
          <w:szCs w:val="12"/>
          <w:lang w:val="lv-LV" w:eastAsia="lv-LV"/>
        </w:rPr>
        <w:t>Pārredzamības</w:t>
      </w:r>
      <w:proofErr w:type="spellEnd"/>
      <w:r>
        <w:rPr>
          <w:rFonts w:ascii="Segoe UI Semilight" w:hAnsi="Segoe UI Semilight" w:cs="Segoe UI Semilight"/>
          <w:color w:val="A6A6A6"/>
          <w:sz w:val="12"/>
          <w:szCs w:val="12"/>
          <w:lang w:val="lv-LV" w:eastAsia="lv-LV"/>
        </w:rPr>
        <w:t xml:space="preserve"> reģistrā 968177917885-14</w:t>
      </w:r>
      <w:bookmarkEnd w:id="0"/>
    </w:p>
    <w:p w:rsidR="00180F5F" w:rsidRDefault="00180F5F" w14:paraId="5EEAADF0" w14:textId="77777777"/>
    <w:sectPr w:rsidR="00180F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29A"/>
    <w:rsid w:val="00180F5F"/>
    <w:rsid w:val="004A6099"/>
    <w:rsid w:val="00954120"/>
    <w:rsid w:val="0097129A"/>
    <w:rsid w:val="009825E3"/>
    <w:rsid w:val="00B03E91"/>
    <w:rsid w:val="00B268FD"/>
    <w:rsid w:val="00B96B71"/>
    <w:rsid w:val="00CE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49A03"/>
  <w15:chartTrackingRefBased/>
  <w15:docId w15:val="{00E479E0-D2D0-4B56-B5C0-6C3548183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29A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7129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2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ddk@lddk.lv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Edgars Ļeonovs</dc:creator>
  <cp:keywords/>
  <dc:description/>
  <cp:lastModifiedBy>Edgars Ļeonovs</cp:lastModifiedBy>
  <cp:revision>1</cp:revision>
  <dcterms:created xsi:type="dcterms:W3CDTF">2021-07-16T12:29:00Z</dcterms:created>
  <dcterms:modified xsi:type="dcterms:W3CDTF">2021-07-16T12:30:00Z</dcterms:modified>
</cp:coreProperties>
</file>