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2023.gada 24.oktobra sēdes protokollēmuma (Prot. Nr. 53, 52. §) 8.punktā un Ministru kabineta 2023.gada 21.novembra sēdes protokollēmuma (Prot. Nr. 58, 66. §) 7.punktā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30.04.2025.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30.04.2025.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