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mājas (istabas) dzīvnieku specializētajām tirdzniecības vietām un to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norādot, ka pēc noteikumu projekta spēkā stāšanās Valsts informācijas resursu, sistēmu un sadarbspējas informācijas sistēmā (VIRSIS) tiks aktualizēta informācija par pakalpojumu, kas paredz mājas (istabas) dzīvnieku specializēto tirdzniecības vietu reģistrāciju.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Rozentālberga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jaunas prasības mājas (istabas) dzīvnieku specializēto tirdzniecības vietu pakalpojumu sniedzējiem, tas ir uzskatāms par tehnisko noteikumu projektu pakalpojumu jomā. Saskaņā ar Eiropas Parlamenta un Padomes 2006. gada 28. decembra Direktīvas 2006/123/EK par pakalpojumiem iekšējā tirgū (Pakalpojumu direktīva) 39. pantā noteikto tehnisko noteikumu projekti pakalpojumu jomā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Eiropas Komisijai un ES dalībvalstīm atbilstoši Pakalpojumu direktīvai, kārtību kādā veic tehnisko noteikumu paziņošanu pakalpojumu jomā un to, kā veikt tehnisko noteikumu paziņošanu, ir pieejama Ekonomikas ministrijas tīmekļvietnē: https://www.em.gov.lv/lv/vienota-tirgus-centrs#tehnisko-noteikumu-pazinosana-pakalpojumu-joma.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Rozentālberga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15.04.2024.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15.04.2024.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Atzinumi_23-TA-3121.docx</dc:title>
</cp:coreProperties>
</file>

<file path=docProps/custom.xml><?xml version="1.0" encoding="utf-8"?>
<Properties xmlns="http://schemas.openxmlformats.org/officeDocument/2006/custom-properties" xmlns:vt="http://schemas.openxmlformats.org/officeDocument/2006/docPropsVTypes"/>
</file>