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Militārās aviācijas nelaimes gadījumu koordinācijas un informācijas centra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14.04.2023.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14.04.2023.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