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9 punkta redakcija, jo lielāko Latvijas pilsētu siltumenerģijas tarifi ir atšķirīgi, bez tam nepieciešams pamatojums 111 eiro par megavatstundu  robežas likmei, vai tā tiks pārskatīta ik gadus. Kā tiks risināts jautājums par atbalstu siltumapgādes piegādā'tajiem ,kuru siltumapgādes tarifus neapstiprina Sabiedrisko pakalpojumu regulators , bet to tarifs, spriežot pēc iepriekšējo gadu pieredzes vairāk kā divas reizes pārsniedz piecu statistiski lielāko pilsētu tarifus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Decentralizētais kurināmais ir - koksnes granulas, koksnes briketes, malka, sašķidrinātā naftas gāze un dīzeļdegviela. Ja būtiski pieaug cena marķētajai dīzeļdegvielai vai propāna gāzei, bet kokskaidu granulām biržā nemainīga cena, šis punkts faktiski netiek iedarbināts un iedzīvotāji, kuri apkurei izmanto dīzeli vai propānu, nekādu atbalstu saņemt nevarēs.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decentralizētā kurināmā atbalsta piemērošana ir piesaistīta tikai kokskaidu granulu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maksas samazinājumam decentralizētajam kurināmajam mājsaimniecībām sniegšanas nosacījumi, finansēšanas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nodaļa “Atbalsta maksas samazinājumam decentralizētajam kurināmajam mājsaimniecībām sniegšanas nosacījumi, finansēšanas un uzraudzības kārtība” paredz pašvaldību pienākumus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noregulēts jautājums par EIKIS lietošanas tiesībām pašvaldībām. Atbalsta sniegšanai pašvaldībām ir jābūt iespējai izmantot EIKIS datus. Arī anotācijā nav minēts, kā pašvaldības tiek pie EIKIS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tekstu “, kā arī pašapliecinājumu par malkas iegādi šā panta trešajā daļā minētajā gadījumā”, kas palikusi no Energoresursu cenu ārkārtēja pieauguma samazinājuma pasākumu likuma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piemērojot Energoresursu cenu ārkārtēja pieauguma samazinājuma pasākumu likuma normas, iesniegumi par atbalstu mājsaimniecībai, kura mājokli apkurina izmantojot elektroenerģiju, sašķidrināto naftas gāzi vai dīzeļdegvielu, būtu iesniedzami no 1.oktobra līdz 31.maijam, jo rēķini par patērēto energoresursu tiek izrakstīti nākamā mēneša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iesniegumu iesniegšanas termiņi un 65.punkts ir sadalāms atbilstoši energoapgādes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šā panta trešajā daļā minētais mājoklis.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“šā panta trešajā daļā” ar tekstu “šo noteikumu 64.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kompensē pašvaldībām piecus euro par viena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“Energoapgādes izmaksu valsts atbalsta noteikumi”  74.punktu noteikts, ka  “Valsts kompensē pašvaldībām piecus euro par viena šo noteikumu 64. punktā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Energoresursu cenu ārkārtēja pieauguma samazinājuma pasākumu likuma, 7</w:t>
            </w:r>
            <w:r w:rsidR="00000000" w:rsidRPr="00000000" w:rsidDel="00000000">
              <w:rPr>
                <w:vertAlign w:val="superscript"/>
                <w:rtl w:val="0"/>
              </w:rPr>
              <w:t xml:space="preserve">1 </w:t>
            </w:r>
            <w:r w:rsidR="00000000" w:rsidRPr="00000000" w:rsidDel="00000000">
              <w:rPr>
                <w:rtl w:val="0"/>
              </w:rPr>
              <w:t xml:space="preserve">pantu bija noteikts, ka lai daļēji kompensētu administratīvās izmaksas, kas pašvaldībām radušās, valsts kompensē pašvaldībām astoņus eur par viena iesnieguma reģistrāciju un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pieaugošās darba spēka izmaksas no 2022.gada (minimālās algas pieaugums par 40%), kā arī vispārējo inflāciju (22,6%), nav pieļaujama administratīvo izdevumu kompensācijas apjoma samazināšana par 38% no 8 eur par iesniegumu uz 5 eur par iesniegumu. Atbilstoši inflācijai no 01.2022. uz 01.2024. (22,6%), rosinām noteikt administratīvo izdevumu kompensāciju 10 eur apmērā (8eur*1,226) par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ar tām mājsaimniecībām kurām noslēgti līgumi par fiksēto cenu un šī fiksētā cena pārsniedz šos 208 EUR par MWh jau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Mājsaimniecībai, kura mājokli apkurina, izmantojot koksnes granulas vai koksnes briketes,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periodā ir tiesības saņemt valsts atbalstu neiekļaujot tajā pievienotās vērtības nodokli 50 procentu apmērā no izmaksām par 10 tonnu koksnes granulu vai brikešu iegādi par cenu, kas pārsniedz 450 euro par tonnu bez pievienotās vērtības nodokļa, bet ne vairāk kā 100 euro par tonnu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slieksni, norma visticamāk nevarēs tikt piemērota. Šī brīža tirgus cena ir ~ 220-250 EUR/t. Iepriekšējā atbalsta periodā slieksnis bija 300 EUR/t un cena tirgū svārstījās no 300 līdz 350 EUR/t. Līdz ar to atbalsta maksājumi pret iztērēto naudu bija nesamērīgi mazi - no 1 euro līdz 20-30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malku,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punktā noteiktajā periodā ir tiesības saņemt valsts atbalstu, neiekļaujot tajā pievienotās vērtības nodokli, 50 procentu apmērā no izmaksām par 35 berkubikmetru malkas iegādi par cenu, kas pārsniedz 75 euro par berkubikmetru bez pievienotās vērtības nodokļa, bet ne vairāk kā 15 euro par berkubikmetru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plānots tikā tās mājsaimniecības, kas malku iegādājas berkubos? Iepriekšējā kompensēšanas metode izraisīja malkas tirgotāju negodprātību un malku veda daudz mazāk arī berkubos. Tas nozīmē, ka zaudētājs ir pircējs. Ja malka ir salikta tīri fiziski tās sanāk vairāk nekā berkubā. Arī uzņēmēji piedāvā mašīnā saliktu, skaldītu malku. Tas nozīmē, ka pie šāda kompensācijas mehānisma šāds piedāvājums pazudīs kā tāds.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ņemot vērā iepriekšējo pieredzi par kompensācijas mehānismu un uzņēmēju negodprātību cilvēki arvien vairāk pērk malku kubikmetros un paši zāģē un skalda. Tad iznāk ieguldot savu spēku un izvairoties no uzņēmēju negodprātības nesaņem atbalstu, jo nav berkubi. Būtu labi, ja tomēr šo atrunātu atsevišķi, ne tikai berkubi.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