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24-TA-987: Noteikumu 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Republikas valdības un Amerikas Savienoto Valstu valdības līgums par drošības pasākumiem klasificētas informācijas aizsardzībai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Amerikas Savienoto Valstu valdības līgums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ievērot alternāta principu arī starptautiskā līguma projektā svešvalodā un pirmo norādīt Latviju, tad ASV.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Lielā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Republikas valdības un Amerikas Savienoto Valstu valdības līgums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Nosaukumu atveidot atbilstoši Ministru kabineta 2009.gada 3.februāra noteikumu Nr.108 "Normatīvo aktu projektu sagatavošanas noteikumi" 93.punktam.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w:t>
            </w:r>
            <w:r w:rsidR="00000000" w:rsidRPr="00000000" w:rsidDel="00000000">
              <w:rPr>
                <w:rtl w:val="0"/>
              </w:rPr>
              <w:t xml:space="preserve"> Latvijas Republikas valdības un Amerikas Savienoto Valstu valdības </w:t>
            </w:r>
            <w:r w:rsidR="00000000" w:rsidRPr="00000000" w:rsidDel="00000000">
              <w:rPr>
                <w:u w:val="single"/>
                <w:rtl w:val="0"/>
              </w:rPr>
              <w:t xml:space="preserve">līgumu</w:t>
            </w:r>
            <w:r w:rsidR="00000000" w:rsidRPr="00000000" w:rsidDel="00000000">
              <w:rPr>
                <w:rtl w:val="0"/>
              </w:rPr>
              <w:t xml:space="preserve">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Līgums stājās spēkā tā 23. panta 1. punktā noteiktajā laikā un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Latvijas Republikas normatīvo aktu sistēmā panta sīkāka iedalījuma vienība ir daļa, tādēļ arī šo principu  cenšamies ievērot slēdzot Latvijas starptautiskos līgumus, lūdzam terminu "punktā" aizstāt ar "daļā". Atbilstoši precizēt anotāciju, kur ir atsauces uz līguma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"Latvijas Republikas valdības un Amerikas Savienoto Valstu valdības līgums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nosaukumu atbilstoši izstrādājamā tiesību akta projekta nosaukumam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w:t>
            </w:r>
            <w:r w:rsidR="00000000" w:rsidRPr="00000000" w:rsidDel="00000000">
              <w:rPr>
                <w:u w:val="single"/>
                <w:rtl w:val="0"/>
              </w:rPr>
              <w:t xml:space="preserve">Par</w:t>
            </w:r>
            <w:r w:rsidR="00000000" w:rsidRPr="00000000" w:rsidDel="00000000">
              <w:rPr>
                <w:rtl w:val="0"/>
              </w:rPr>
              <w:t xml:space="preserve"> Latvijas Republikas valdības un Amerikas Savienoto Valstu valdības </w:t>
            </w:r>
            <w:r w:rsidR="00000000" w:rsidRPr="00000000" w:rsidDel="00000000">
              <w:rPr>
                <w:u w:val="single"/>
                <w:rtl w:val="0"/>
              </w:rPr>
              <w:t xml:space="preserve">līgumu</w:t>
            </w:r>
            <w:r w:rsidR="00000000" w:rsidRPr="00000000" w:rsidDel="00000000">
              <w:rPr>
                <w:rtl w:val="0"/>
              </w:rPr>
              <w:t xml:space="preserve">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Latvijas Republikas tieslietu ministri parakstīt Latvijas Republikas valdības un Amerikas Savienoto Valstu valdības līgumu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latviešu valodas gramatikas noteikumiem vispārīgā nozīmē (nav minēta konkrēta persona) profesijas, amati un nodarbošanās ir jālieto vīriešu dzimtē, tādēļ frāzes "tieslietu ministri" vietā rakstīt frāzi "tieslietu ministru".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Pilnvarot Latvijas Republikas tieslietu ministri parakstīt Latvijas Republikas valdības un Amerikas Savienoto Valstu valdības līgumu par drošības pasākumiem klasificētas informācijas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dzēst frāzi "Latvijas Republikas" pirms frāzes "tieslietu ministri". Attiecīgi pilnvarojuma vēstulēs (gan latviešu, gan angļu valodā) dzēst frāzi "Latvijas Republikas" pirms frāzēm "Ministru prezidente" un "tieslietu ministre".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Mārīte Černuho-Cerkova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24-TA-987</w:t>
    </w:r>
    <w:r>
      <w:br/>
    </w:r>
    <w:r w:rsidR="00000000" w:rsidRPr="00000000" w:rsidDel="00000000">
      <w:rPr>
        <w:rtl w:val="0"/>
      </w:rPr>
      <w:t xml:space="preserve">Izdrukāts 18.06.2024. 16.06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24-TA-987</w:t>
    </w:r>
    <w:r>
      <w:br/>
    </w:r>
    <w:r w:rsidR="00000000" w:rsidRPr="00000000" w:rsidDel="00000000">
      <w:rPr>
        <w:rtl w:val="0"/>
      </w:rPr>
      <w:t xml:space="preserve">Izdrukāts 18.06.2024. 16.06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Atzinumi_24-TA-987.docx</dc:title>
</cp:coreProperties>
</file>

<file path=docProps/custom.xml><?xml version="1.0" encoding="utf-8"?>
<Properties xmlns="http://schemas.openxmlformats.org/officeDocument/2006/custom-properties" xmlns:vt="http://schemas.openxmlformats.org/officeDocument/2006/docPropsVTypes"/>
</file>