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16.3.6. iepirkuma līgumu izmaksas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14.10.</w:t>
            </w:r>
            <w:r w:rsidR="00000000" w:rsidRPr="00000000" w:rsidDel="00000000">
              <w:rPr>
                <w:rtl w:val="0"/>
              </w:rPr>
              <w:t xml:space="preserve"> un </w:t>
            </w:r>
            <w:r w:rsidR="00000000" w:rsidRPr="00000000" w:rsidDel="00000000">
              <w:rPr>
                <w:rtl w:val="0"/>
              </w:rPr>
              <w:t xml:space="preserve">14.11.</w:t>
            </w:r>
            <w:r w:rsidR="00000000" w:rsidRPr="00000000" w:rsidDel="00000000">
              <w:rPr>
                <w:rtl w:val="0"/>
              </w:rPr>
              <w:t xml:space="preserve"> apakšpunktā minēto darbību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šiem grozījumiem paredzēts papildināt MK noteikumu 30.1. apakšpunktu, paredzot iespēju daļu projekta vadības un īstenošanas personāla (piemēram, iepirkumu speciālistu, juristu) piesaistīt uz uzņēmuma līguma pamata, lūdzam iekļaut TA projektā jaunu punktu, paredzot attiecīgi precizēt arī noteikumu 16.3.6. apakšpunktu, proti, tajā svītrot atsauci uz 14.11. apakšpunktā minēto atbalstāmo darbību. Skaidrojam, ka projekta personāla izmaksas, neatkarīgi no personāla piesaistes veida (uz darba līguma, rīkojuma vai uzņēmumu līguma pamata), jāsedz no noteikumu16.1. apakšpunktā minētās 20% personāla izmaksu vienotās likmes; tās projekta budžetā nevar norādīt kā "pārējās projekta īstenošanas izmaksas" jeb bāzes izmaksas, no kurām aprēķina personāla izmaksu vienoto likmi. Šobrīd iepirkumu (uzņēmuma)  līgumu izmaksas 14.11. apakšpunktā minētās darbības nodrošināšanai (t.i., projekta vadībai un īstenošanai) norādītas zem 16.3. apakšpunkta kā "pārējās projekta īstenošanas izmaksas", tādēļ nepieciešams precizēt 16.3.6.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16.3.6. iepirkuma līgumu izmaksas šo noteikumu 14.1., 14.2., 14.5., 14.5.</w:t>
            </w:r>
            <w:r w:rsidR="00000000" w:rsidRPr="00000000" w:rsidDel="00000000">
              <w:rPr>
                <w:vertAlign w:val="superscript"/>
                <w:rtl w:val="0"/>
              </w:rPr>
              <w:t xml:space="preserve">1</w:t>
            </w:r>
            <w:r w:rsidR="00000000" w:rsidRPr="00000000" w:rsidDel="00000000">
              <w:rPr>
                <w:rtl w:val="0"/>
              </w:rPr>
              <w:t xml:space="preserve">, 14.6., 14.7., 14.8., 14.9. un 14.10. apakšpunktā minēto darbību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17.03.2025.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17.03.2025.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Atzinumi_24-TA-1885.docx</dc:title>
</cp:coreProperties>
</file>

<file path=docProps/custom.xml><?xml version="1.0" encoding="utf-8"?>
<Properties xmlns="http://schemas.openxmlformats.org/officeDocument/2006/custom-properties" xmlns:vt="http://schemas.openxmlformats.org/officeDocument/2006/docPropsVTypes"/>
</file>