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inovācijas kapacitātes stiprināšanu valsts pārvaldē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02.07.2025.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02.07.2025.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