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laikposmam no 2023. 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02.11.2022.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02.11.2022.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