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rajona Gaiķu pagasta zemnieku saimniecība "KLINTIS"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iebilstu pret plānoto vēja elektrostaciju būvniecību, jo projekts būtiski un neatgriezeniski mainīs mūsu ainavu un dzīves kvalitāti. Nav pietiekamu, neatkarīgu pētījumu par troksni, dabas ietekmi un reālajiem ieguvumiem vietējai sabiedrībai. Kamēr šie riski nav skaidri izvērtēti un sabiedrība nav pilnvērtīgi iesaistīta, šādu projektu virzīt uz priekšu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Vanadziņš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07.12.2025.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07.12.2025.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Atzinumi_25-TA-2790.docx</dc:title>
</cp:coreProperties>
</file>

<file path=docProps/custom.xml><?xml version="1.0" encoding="utf-8"?>
<Properties xmlns="http://schemas.openxmlformats.org/officeDocument/2006/custom-properties" xmlns:vt="http://schemas.openxmlformats.org/officeDocument/2006/docPropsVTypes"/>
</file>