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24-TA-1195: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janvāra noteikumos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 sadaļas apakšsadaļu "Apraksts", norādot, ka noteikumu projekts ir izstrādāts, pamatojoties uz Eiropas Savienības fondu 2021.–2027. gada plānošanas perioda vadības likuma 19. panta 6. un 13. punktu, tādejādi ievērojot Ministru kabineta 2024. gada 16. janvāra noteikumu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 izdošanas deleģējumu.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3.sadaļu, ņemot vērā, ka ar ierosinātajiem grozījumiem noteikumu projektā paredzēts samazināt finansējumu, to pārdalot uz 5.1.1.3. pasākumam "Publiskās ārtelpas attīstība", kas iekļauti starpinstitūciju saskaņošanā virzītajā  Tiesību aktu lietā Nr. 24-TA-1215 “Grozījumi Ministru kabineta 2023. gada 6. jūnija noteikumos Nr. 291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5.1.1.3. pasākuma "Publiskās ārtelpas attīstība"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 (Liene Buldere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67.2. pirms </w:t>
            </w:r>
            <w:r w:rsidR="00000000" w:rsidRPr="00000000" w:rsidDel="00000000">
              <w:rPr>
                <w:i w:val="1"/>
                <w:rtl w:val="0"/>
              </w:rPr>
              <w:t xml:space="preserve">de minimis </w:t>
            </w:r>
            <w:r w:rsidR="00000000" w:rsidRPr="00000000" w:rsidDel="00000000">
              <w:rPr>
                <w:rtl w:val="0"/>
              </w:rPr>
              <w:t xml:space="preserve">atbalsta piešķiršanas pārbauda, vai projekta iesniedzējam (arī sadarbības partnerim) triju gadu periodā līdz šo noteikumu </w:t>
            </w:r>
            <w:r w:rsidR="00000000" w:rsidRPr="00000000" w:rsidDel="00000000">
              <w:rPr>
                <w:rtl w:val="0"/>
              </w:rPr>
              <w:t xml:space="preserve">60.</w:t>
            </w:r>
            <w:r w:rsidR="00000000" w:rsidRPr="00000000" w:rsidDel="00000000">
              <w:rPr>
                <w:rtl w:val="0"/>
              </w:rPr>
              <w:t xml:space="preserve"> vai </w:t>
            </w:r>
            <w:r w:rsidR="00000000" w:rsidRPr="00000000" w:rsidDel="00000000">
              <w:rPr>
                <w:rtl w:val="0"/>
              </w:rPr>
              <w:t xml:space="preserve">69.</w:t>
            </w:r>
            <w:r w:rsidR="00000000" w:rsidRPr="00000000" w:rsidDel="00000000">
              <w:rPr>
                <w:rtl w:val="0"/>
              </w:rPr>
              <w:t xml:space="preserve"> punktā minētā atbalsta piešķiršanas brīdim </w:t>
            </w:r>
            <w:r w:rsidR="00000000" w:rsidRPr="00000000" w:rsidDel="00000000">
              <w:rPr>
                <w:i w:val="1"/>
                <w:rtl w:val="0"/>
              </w:rPr>
              <w:t xml:space="preserve">de minimis</w:t>
            </w:r>
            <w:r w:rsidR="00000000" w:rsidRPr="00000000" w:rsidDel="00000000">
              <w:rPr>
                <w:rtl w:val="0"/>
              </w:rPr>
              <w:t xml:space="preserve"> atbalsts kopā ar plānoto </w:t>
            </w:r>
            <w:r w:rsidR="00000000" w:rsidRPr="00000000" w:rsidDel="00000000">
              <w:rPr>
                <w:i w:val="1"/>
                <w:rtl w:val="0"/>
              </w:rPr>
              <w:t xml:space="preserve">de minimis</w:t>
            </w:r>
            <w:r w:rsidR="00000000" w:rsidRPr="00000000" w:rsidDel="00000000">
              <w:rPr>
                <w:rtl w:val="0"/>
              </w:rPr>
              <w:t xml:space="preserve"> atbalstu nepārsniedz regulas Nr.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Izvērtējot finanšu atbalsta apmēru, jāvērtē saņemtais</w:t>
            </w:r>
            <w:r w:rsidR="00000000" w:rsidRPr="00000000" w:rsidDel="00000000">
              <w:rPr>
                <w:i w:val="1"/>
                <w:rtl w:val="0"/>
              </w:rPr>
              <w:t xml:space="preserve"> de minimis</w:t>
            </w:r>
            <w:r w:rsidR="00000000" w:rsidRPr="00000000" w:rsidDel="00000000">
              <w:rPr>
                <w:rtl w:val="0"/>
              </w:rPr>
              <w:t xml:space="preserve"> atbalsts viena vienota uzņēmuma līmenī. Viens vienots uzņēmums ir tāds uzņēmums, kas atbilst regulas Nr. ​2023/2831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Komisijas 2023.gada 13.decembra regulā (ES) ​2023/2831 par Līguma par Eiropas Savienības darbību 107. un 108.panta piemērošanu </w:t>
            </w:r>
            <w:r w:rsidR="00000000" w:rsidRPr="00000000" w:rsidDel="00000000">
              <w:rPr>
                <w:i w:val="1"/>
                <w:rtl w:val="0"/>
              </w:rPr>
              <w:t xml:space="preserve">de minimis</w:t>
            </w:r>
            <w:r w:rsidR="00000000" w:rsidRPr="00000000" w:rsidDel="00000000">
              <w:rPr>
                <w:rtl w:val="0"/>
              </w:rPr>
              <w:t xml:space="preserve"> atbalstam noteiktajam, ka jāvērtē piešķirtais </w:t>
            </w:r>
            <w:r w:rsidR="00000000" w:rsidRPr="00000000" w:rsidDel="00000000">
              <w:rPr>
                <w:i w:val="1"/>
                <w:rtl w:val="0"/>
              </w:rPr>
              <w:t xml:space="preserve">de minimis </w:t>
            </w:r>
            <w:r w:rsidR="00000000" w:rsidRPr="00000000" w:rsidDel="00000000">
              <w:rPr>
                <w:rtl w:val="0"/>
              </w:rPr>
              <w:t xml:space="preserve">atbalsta apjoms, lūdzam noteikumu projekta 67.2.apakšpunktā vārdu "saņemto" aizstāt ar vārdu "piešķirto".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24-TA-1195</w:t>
    </w:r>
    <w:r>
      <w:br/>
    </w:r>
    <w:r w:rsidR="00000000" w:rsidRPr="00000000" w:rsidDel="00000000">
      <w:rPr>
        <w:rtl w:val="0"/>
      </w:rPr>
      <w:t xml:space="preserve">Izdrukāts 22.05.2024. 17.18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24-TA-1195</w:t>
    </w:r>
    <w:r>
      <w:br/>
    </w:r>
    <w:r w:rsidR="00000000" w:rsidRPr="00000000" w:rsidDel="00000000">
      <w:rPr>
        <w:rtl w:val="0"/>
      </w:rPr>
      <w:t xml:space="preserve">Izdrukāts 22.05.2024. 17.18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Atzinumi_24-TA-1195.docx</dc:title>
</cp:coreProperties>
</file>

<file path=docProps/custom.xml><?xml version="1.0" encoding="utf-8"?>
<Properties xmlns="http://schemas.openxmlformats.org/officeDocument/2006/custom-properties" xmlns:vt="http://schemas.openxmlformats.org/officeDocument/2006/docPropsVTypes"/>
</file>