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183991" w14:textId="478DCC37" w:rsidR="00A77E8A" w:rsidRPr="00F1120D" w:rsidRDefault="00A77E8A" w:rsidP="00660F93">
      <w:pPr>
        <w:spacing w:after="0"/>
        <w:rPr>
          <w:rFonts w:ascii="Times New Roman" w:hAnsi="Times New Roman"/>
          <w:sz w:val="2"/>
          <w:szCs w:val="2"/>
        </w:rPr>
      </w:pPr>
      <w:r>
        <w:rPr>
          <w:noProof/>
        </w:rPr>
        <w:drawing>
          <wp:inline distT="0" distB="0" distL="0" distR="0" wp14:anchorId="1029103D" wp14:editId="3DE1931E">
            <wp:extent cx="5830220" cy="13144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3022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BA842B" w14:textId="1A6D5425" w:rsidR="00660F93" w:rsidRDefault="0001017C" w:rsidP="00660F93">
      <w:pPr>
        <w:spacing w:before="72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Rīgā</w:t>
      </w:r>
    </w:p>
    <w:p w14:paraId="1CAB9BC8" w14:textId="77777777" w:rsidR="00660F93" w:rsidRDefault="00660F93" w:rsidP="00660F93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1153936D" w14:textId="77777777" w:rsidR="0001017C" w:rsidRDefault="0001017C" w:rsidP="00660F93">
      <w:pPr>
        <w:spacing w:after="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Datums skatāms laika zīmogā</w:t>
      </w:r>
    </w:p>
    <w:p w14:paraId="1B17E068" w14:textId="4813D651" w:rsidR="00660F93" w:rsidRDefault="0001017C" w:rsidP="00660F93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660F93">
        <w:rPr>
          <w:rFonts w:ascii="Times New Roman" w:hAnsi="Times New Roman"/>
          <w:sz w:val="24"/>
          <w:szCs w:val="24"/>
        </w:rPr>
        <w:t xml:space="preserve">Nr. </w:t>
      </w:r>
      <w:r w:rsidR="00660F93" w:rsidRPr="00660F93">
        <w:rPr>
          <w:rFonts w:ascii="Times New Roman" w:hAnsi="Times New Roman"/>
          <w:sz w:val="24"/>
          <w:szCs w:val="24"/>
        </w:rPr>
        <w:t>622.12/3-39-14/25</w:t>
      </w:r>
    </w:p>
    <w:p w14:paraId="3C11C23C" w14:textId="42F2EC2A" w:rsidR="00660F93" w:rsidRPr="00660F93" w:rsidRDefault="00660F93" w:rsidP="00660F93">
      <w:pPr>
        <w:spacing w:after="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Uz 01.04.2025. Nr. 2025/8-5.19/384</w:t>
      </w:r>
    </w:p>
    <w:p w14:paraId="41985DBC" w14:textId="675E5EB2" w:rsidR="0001017C" w:rsidRDefault="00D84458" w:rsidP="0001017C">
      <w:pPr>
        <w:jc w:val="right"/>
        <w:rPr>
          <w:rFonts w:ascii="Times New Roman" w:hAnsi="Times New Roman"/>
          <w:sz w:val="24"/>
          <w:szCs w:val="24"/>
        </w:rPr>
      </w:pPr>
      <w:r w:rsidRPr="00D84458">
        <w:rPr>
          <w:rFonts w:ascii="Times New Roman" w:hAnsi="Times New Roman"/>
          <w:b/>
          <w:bCs/>
          <w:sz w:val="24"/>
          <w:szCs w:val="24"/>
        </w:rPr>
        <w:t xml:space="preserve">Valsts </w:t>
      </w:r>
      <w:r w:rsidR="00660F93">
        <w:rPr>
          <w:rFonts w:ascii="Times New Roman" w:hAnsi="Times New Roman"/>
          <w:b/>
          <w:bCs/>
          <w:sz w:val="24"/>
          <w:szCs w:val="24"/>
        </w:rPr>
        <w:t>k</w:t>
      </w:r>
      <w:r w:rsidRPr="00D84458">
        <w:rPr>
          <w:rFonts w:ascii="Times New Roman" w:hAnsi="Times New Roman"/>
          <w:b/>
          <w:bCs/>
          <w:sz w:val="24"/>
          <w:szCs w:val="24"/>
        </w:rPr>
        <w:t>asei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0D50D06A" w14:textId="77777777" w:rsidR="0001017C" w:rsidRDefault="0001017C" w:rsidP="0001017C">
      <w:pPr>
        <w:spacing w:after="480"/>
        <w:rPr>
          <w:rFonts w:ascii="Times New Roman" w:hAnsi="Times New Roman"/>
          <w:sz w:val="2"/>
          <w:szCs w:val="2"/>
        </w:rPr>
      </w:pPr>
    </w:p>
    <w:p w14:paraId="1F5D396E" w14:textId="72A59EE8" w:rsidR="00D84458" w:rsidRDefault="00D84458" w:rsidP="00660F93">
      <w:pPr>
        <w:spacing w:after="0"/>
        <w:rPr>
          <w:rFonts w:ascii="Times New Roman" w:hAnsi="Times New Roman"/>
          <w:i/>
          <w:iCs/>
          <w:sz w:val="24"/>
        </w:rPr>
      </w:pPr>
      <w:r w:rsidRPr="00D84458">
        <w:rPr>
          <w:rFonts w:ascii="Times New Roman" w:hAnsi="Times New Roman"/>
          <w:i/>
          <w:iCs/>
          <w:sz w:val="24"/>
        </w:rPr>
        <w:t xml:space="preserve">Par noteikumu </w:t>
      </w:r>
      <w:r w:rsidRPr="00B8365B">
        <w:rPr>
          <w:rFonts w:ascii="Times New Roman" w:hAnsi="Times New Roman"/>
          <w:i/>
          <w:iCs/>
          <w:sz w:val="24"/>
        </w:rPr>
        <w:t>projektu 24-TA-1423</w:t>
      </w:r>
    </w:p>
    <w:p w14:paraId="36403D73" w14:textId="77777777" w:rsidR="00660F93" w:rsidRDefault="00660F93" w:rsidP="00660F93">
      <w:pPr>
        <w:spacing w:after="0"/>
        <w:ind w:firstLine="720"/>
        <w:jc w:val="both"/>
        <w:rPr>
          <w:rFonts w:ascii="Times New Roman" w:hAnsi="Times New Roman"/>
          <w:sz w:val="24"/>
        </w:rPr>
      </w:pPr>
    </w:p>
    <w:p w14:paraId="4BBBD10C" w14:textId="13328E61" w:rsidR="00152AA2" w:rsidRDefault="00152AA2" w:rsidP="00152AA2">
      <w:pPr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Informējam, ka Latvijas Republikas Saeima  ir iepazinusies </w:t>
      </w:r>
      <w:r w:rsidR="00660F93">
        <w:rPr>
          <w:rFonts w:ascii="Times New Roman" w:hAnsi="Times New Roman"/>
          <w:sz w:val="24"/>
        </w:rPr>
        <w:t xml:space="preserve">ar </w:t>
      </w:r>
      <w:r w:rsidRPr="002D6B62">
        <w:rPr>
          <w:rFonts w:ascii="Times New Roman" w:hAnsi="Times New Roman"/>
          <w:sz w:val="24"/>
          <w:szCs w:val="24"/>
        </w:rPr>
        <w:t>Ministru kabineta noteikumu projekt</w:t>
      </w:r>
      <w:r>
        <w:rPr>
          <w:rFonts w:ascii="Times New Roman" w:hAnsi="Times New Roman"/>
          <w:sz w:val="24"/>
          <w:szCs w:val="24"/>
        </w:rPr>
        <w:t>u</w:t>
      </w:r>
      <w:r w:rsidRPr="002D6B62">
        <w:rPr>
          <w:rFonts w:ascii="Times New Roman" w:hAnsi="Times New Roman"/>
          <w:sz w:val="24"/>
          <w:szCs w:val="24"/>
        </w:rPr>
        <w:t xml:space="preserve"> “Gada pārskata sagatavošanas kārtība” </w:t>
      </w:r>
      <w:r w:rsidR="00660F93" w:rsidRPr="002D6B62">
        <w:rPr>
          <w:rFonts w:ascii="Times New Roman" w:hAnsi="Times New Roman"/>
          <w:sz w:val="24"/>
          <w:szCs w:val="24"/>
        </w:rPr>
        <w:t>(</w:t>
      </w:r>
      <w:r w:rsidR="00660F93">
        <w:rPr>
          <w:rFonts w:ascii="Times New Roman" w:hAnsi="Times New Roman"/>
          <w:sz w:val="24"/>
          <w:szCs w:val="24"/>
        </w:rPr>
        <w:t>Nr. </w:t>
      </w:r>
      <w:r w:rsidR="00660F93" w:rsidRPr="002D6B62">
        <w:rPr>
          <w:rFonts w:ascii="Times New Roman" w:hAnsi="Times New Roman"/>
          <w:sz w:val="24"/>
          <w:szCs w:val="24"/>
        </w:rPr>
        <w:t>24-TA-1423)</w:t>
      </w:r>
      <w:r w:rsidR="00660F93">
        <w:rPr>
          <w:rFonts w:ascii="Times New Roman" w:hAnsi="Times New Roman"/>
          <w:sz w:val="24"/>
          <w:szCs w:val="24"/>
        </w:rPr>
        <w:t xml:space="preserve"> </w:t>
      </w:r>
      <w:r w:rsidRPr="002D6B62">
        <w:rPr>
          <w:rFonts w:ascii="Times New Roman" w:hAnsi="Times New Roman"/>
          <w:sz w:val="24"/>
          <w:szCs w:val="24"/>
        </w:rPr>
        <w:t xml:space="preserve">Tiesību aktu portālā </w:t>
      </w:r>
      <w:r>
        <w:rPr>
          <w:rFonts w:ascii="Times New Roman" w:hAnsi="Times New Roman"/>
          <w:sz w:val="24"/>
          <w:szCs w:val="24"/>
        </w:rPr>
        <w:t xml:space="preserve">un saskaņo to bez iebildumiem. </w:t>
      </w:r>
    </w:p>
    <w:p w14:paraId="7FFE0E7E" w14:textId="77777777" w:rsidR="0001017C" w:rsidRDefault="0001017C" w:rsidP="0001017C">
      <w:pPr>
        <w:spacing w:before="900"/>
        <w:rPr>
          <w:rFonts w:ascii="Times New Roman" w:hAnsi="Times New Roman"/>
          <w:sz w:val="2"/>
          <w:szCs w:val="2"/>
        </w:rPr>
      </w:pPr>
    </w:p>
    <w:p w14:paraId="507EF2E1" w14:textId="46B1077E" w:rsidR="0001017C" w:rsidRDefault="00152AA2" w:rsidP="0001017C">
      <w:pPr>
        <w:tabs>
          <w:tab w:val="center" w:pos="4253"/>
          <w:tab w:val="right" w:pos="9184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Izpilddirektore</w:t>
      </w:r>
      <w:r w:rsidR="0001017C">
        <w:rPr>
          <w:rFonts w:ascii="Times New Roman" w:hAnsi="Times New Roman"/>
          <w:sz w:val="24"/>
          <w:szCs w:val="24"/>
        </w:rPr>
        <w:tab/>
        <w:t>(paraksts*)</w:t>
      </w:r>
      <w:r w:rsidR="0001017C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I. Kārkliņa</w:t>
      </w:r>
    </w:p>
    <w:p w14:paraId="6B4D1FAF" w14:textId="77777777" w:rsidR="00660F93" w:rsidRDefault="00660F93" w:rsidP="00660F93">
      <w:pPr>
        <w:spacing w:after="60" w:line="240" w:lineRule="auto"/>
        <w:rPr>
          <w:rFonts w:ascii="Times New Roman" w:hAnsi="Times New Roman"/>
          <w:sz w:val="18"/>
          <w:szCs w:val="18"/>
        </w:rPr>
      </w:pPr>
    </w:p>
    <w:p w14:paraId="16F2826D" w14:textId="77777777" w:rsidR="00660F93" w:rsidRDefault="00660F93" w:rsidP="00660F93">
      <w:pPr>
        <w:spacing w:after="60" w:line="240" w:lineRule="auto"/>
        <w:rPr>
          <w:rFonts w:ascii="Times New Roman" w:hAnsi="Times New Roman"/>
          <w:sz w:val="18"/>
          <w:szCs w:val="18"/>
        </w:rPr>
      </w:pPr>
    </w:p>
    <w:p w14:paraId="46C8ABDB" w14:textId="08C55FA2" w:rsidR="00660F93" w:rsidRPr="00660F93" w:rsidRDefault="00660F93" w:rsidP="00660F93">
      <w:pPr>
        <w:spacing w:after="60" w:line="240" w:lineRule="auto"/>
        <w:rPr>
          <w:rFonts w:ascii="Times New Roman" w:hAnsi="Times New Roman" w:cs="Times New Roman"/>
          <w:sz w:val="20"/>
          <w:szCs w:val="20"/>
        </w:rPr>
      </w:pPr>
      <w:r w:rsidRPr="00660F93">
        <w:rPr>
          <w:rFonts w:ascii="Times New Roman" w:hAnsi="Times New Roman" w:cs="Times New Roman"/>
          <w:sz w:val="20"/>
          <w:szCs w:val="20"/>
        </w:rPr>
        <w:t>T.Augule</w:t>
      </w:r>
    </w:p>
    <w:p w14:paraId="1B75D63D" w14:textId="70824864" w:rsidR="00660F93" w:rsidRPr="00660F93" w:rsidRDefault="00660F93" w:rsidP="00660F93">
      <w:pPr>
        <w:spacing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660F93">
        <w:rPr>
          <w:rFonts w:ascii="Times New Roman" w:hAnsi="Times New Roman" w:cs="Times New Roman"/>
          <w:color w:val="000000"/>
          <w:sz w:val="20"/>
          <w:szCs w:val="20"/>
        </w:rPr>
        <w:t>67087162</w:t>
      </w:r>
    </w:p>
    <w:p w14:paraId="51201864" w14:textId="77777777" w:rsidR="00660F93" w:rsidRPr="00152AA2" w:rsidRDefault="00660F93" w:rsidP="00660F93">
      <w:pPr>
        <w:spacing w:line="240" w:lineRule="auto"/>
        <w:rPr>
          <w:rFonts w:ascii="Times New Roman" w:hAnsi="Times New Roman"/>
          <w:sz w:val="18"/>
          <w:szCs w:val="18"/>
        </w:rPr>
      </w:pPr>
    </w:p>
    <w:p w14:paraId="31388C5D" w14:textId="77777777" w:rsidR="0001017C" w:rsidRDefault="0001017C" w:rsidP="00152AA2">
      <w:pPr>
        <w:spacing w:before="360" w:after="36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* </w:t>
      </w:r>
      <w:r w:rsidRPr="00626D36">
        <w:rPr>
          <w:rFonts w:ascii="Times New Roman" w:hAnsi="Times New Roman"/>
          <w:szCs w:val="24"/>
        </w:rPr>
        <w:t>Šis dokuments ir elektroniski parakstīts ar drošu elektronisko parakstu un satur laika zīmogu</w:t>
      </w:r>
    </w:p>
    <w:p w14:paraId="50B54361" w14:textId="16208696" w:rsidR="00F1120D" w:rsidRPr="002433AB" w:rsidRDefault="00F1120D" w:rsidP="00EA7C2C">
      <w:pPr>
        <w:spacing w:before="720" w:after="0"/>
        <w:rPr>
          <w:rFonts w:ascii="Times New Roman" w:hAnsi="Times New Roman"/>
          <w:sz w:val="24"/>
          <w:szCs w:val="24"/>
        </w:rPr>
      </w:pPr>
    </w:p>
    <w:sectPr w:rsidR="00F1120D" w:rsidRPr="002433AB" w:rsidSect="00A77E8A">
      <w:pgSz w:w="11906" w:h="16838"/>
      <w:pgMar w:top="567" w:right="1361" w:bottom="680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E8A"/>
    <w:rsid w:val="0001017C"/>
    <w:rsid w:val="00110A56"/>
    <w:rsid w:val="00152AA2"/>
    <w:rsid w:val="001B180B"/>
    <w:rsid w:val="002433AB"/>
    <w:rsid w:val="00304C54"/>
    <w:rsid w:val="005A0670"/>
    <w:rsid w:val="00660F93"/>
    <w:rsid w:val="007D3EDB"/>
    <w:rsid w:val="00807320"/>
    <w:rsid w:val="00920FC7"/>
    <w:rsid w:val="0098773D"/>
    <w:rsid w:val="009A7564"/>
    <w:rsid w:val="00A77E8A"/>
    <w:rsid w:val="00B8365B"/>
    <w:rsid w:val="00D84458"/>
    <w:rsid w:val="00E85B32"/>
    <w:rsid w:val="00EA7C2C"/>
    <w:rsid w:val="00F1120D"/>
    <w:rsid w:val="00F92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B77F76E"/>
  <w15:chartTrackingRefBased/>
  <w15:docId w15:val="{760EC307-FAA6-4BAA-98B3-B325BDB5F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324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Pudāne</dc:creator>
  <cp:keywords/>
  <dc:description/>
  <cp:lastModifiedBy>Daira Ozoliņa</cp:lastModifiedBy>
  <cp:revision>2</cp:revision>
  <cp:lastPrinted>2022-10-11T11:36:00Z</cp:lastPrinted>
  <dcterms:created xsi:type="dcterms:W3CDTF">2025-04-15T08:29:00Z</dcterms:created>
  <dcterms:modified xsi:type="dcterms:W3CDTF">2025-04-15T08:29:00Z</dcterms:modified>
</cp:coreProperties>
</file>