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11. janvāra noteikumos Nr. 35 "Kārtība, kādā izsniedzamas, apturamas, pārreģistrējamas un anulējamas speciālās atļaujas (licences) veterinārfarmaceitiskajai darbībai"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08.11.2025.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08.11.2025.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