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10. decembra noteikumos Nr. 730 "Ekspluatējamu ēku energoefektivitātes minimālās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06.07.2026.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06.07.2026.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