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25-TA-1380: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16. jūnija noteikumos Nr. 310 "Noteikumi par Latvijas būvnormatīvu LBN 231-15 "Dzīvojamo un publisko ēku apkure un ventilācija""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Papildināt būvnormatīvu ar jaunu 15.</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3</w:t>
            </w:r>
            <w:r w:rsidR="00000000" w:rsidRPr="00000000" w:rsidDel="00000000">
              <w:rPr>
                <w:rtl w:val="0"/>
              </w:rPr>
              <w:t xml:space="preserve"> Ja tas ir tehniski iespējami un ekonomiski pamatoti, tad jaunbūvējamu ēku aprīko ar pašregulējošām ierīcēm temperatūras atsevišķai regulēšanai katrā telpā vai noteiktā apsildītā vai dzesētā ēkas vienības zonā (piemēram, ēkas sekcijā vai telpu grupā) ar hidraulisko līdzsvarošanu. Ja tas ir tehniski iespējami un ekonomiski pamatoti, šo prasību attiecina arī uz esošas ēkas vienības zonu, kurā maina siltumģeneratoru vai centrālo dzesētāju.";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noteikumu 15.</w:t>
            </w:r>
            <w:r w:rsidR="00000000" w:rsidRPr="00000000" w:rsidDel="00000000">
              <w:rPr>
                <w:vertAlign w:val="superscript"/>
                <w:rtl w:val="0"/>
              </w:rPr>
              <w:t xml:space="preserve">3</w:t>
            </w:r>
            <w:r w:rsidR="00000000" w:rsidRPr="00000000" w:rsidDel="00000000">
              <w:rPr>
                <w:rtl w:val="0"/>
              </w:rPr>
              <w:t xml:space="preserve"> prim punktu ar otro teikumu, nosakot prasību, ka pašregulējošajām ierīcēm jābūt izvietotām ne augstāk par 0,9 metriem virs grīdas līmeņa un nodrošinātām lietošanai no sēdus stāvokļa. Minētā prasība piemērojama gadījumos, ja tās īstenošana ir tehniski iespējama un ekonomiski pamatota, ievērojot 15.</w:t>
            </w:r>
            <w:r w:rsidR="00000000" w:rsidRPr="00000000" w:rsidDel="00000000">
              <w:rPr>
                <w:vertAlign w:val="superscript"/>
                <w:rtl w:val="0"/>
              </w:rPr>
              <w:t xml:space="preserve">3</w:t>
            </w:r>
            <w:r w:rsidR="00000000" w:rsidRPr="00000000" w:rsidDel="00000000">
              <w:rPr>
                <w:rtl w:val="0"/>
              </w:rPr>
              <w:t xml:space="preserve"> punkta pirmajā teikumā noteikto. Prasības mērķis ir nodrošināt pašregulējošo ierīču piekļūstamību un ievērot personu ar kustību traucējumiem, tai skaitā personu, kuras pārvietojas ratiņkrēslā, tiesības uz vienlīdzīgu un nediskriminējošu attieksmi, saskaņā ar Apvienoto Nāciju Organizācijas Konvenciju par personu ar invaliditāti tiesībām.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šādu nosacījumu piemērot arī šo noteikumu 15.</w:t>
            </w:r>
            <w:r w:rsidR="00000000" w:rsidRPr="00000000" w:rsidDel="00000000">
              <w:rPr>
                <w:vertAlign w:val="superscript"/>
                <w:rtl w:val="0"/>
              </w:rPr>
              <w:t xml:space="preserve">2</w:t>
            </w:r>
            <w:r w:rsidR="00000000" w:rsidRPr="00000000" w:rsidDel="00000000">
              <w:rPr>
                <w:rtl w:val="0"/>
              </w:rPr>
              <w:t xml:space="preserve"> prim punktam, kas attiecas uz gaisa temperatūras regulēšanu.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3</w:t>
            </w:r>
            <w:r w:rsidR="00000000" w:rsidRPr="00000000" w:rsidDel="00000000">
              <w:rPr>
                <w:rtl w:val="0"/>
              </w:rPr>
              <w:t xml:space="preserve"> Ja tas ir tehniski iespējami un ekonomiski pamatoti, tad jaunbūvējamu ēku aprīko ar pašregulējošām ierīcēm temperatūras atsevišķai regulēšanai katrā telpā vai noteiktā apsildītā vai dzesētā ēkas vienības zonā (piemēram, ēkas sekcijā vai telpu grupā) ar hidraulisko līdzsvarošanu. </w:t>
            </w:r>
            <w:r w:rsidR="00000000" w:rsidRPr="00000000" w:rsidDel="00000000">
              <w:rPr>
                <w:u w:val="single"/>
                <w:rtl w:val="0"/>
              </w:rPr>
              <w:t xml:space="preserve">Pašregulējošām ierīcēm ir jābūt izvietotām ne augstāk par 0,9 metru no grīdas līmeņa un jābūt pieejamām lietošanai no sēdus stāvokļa. </w:t>
            </w:r>
            <w:r w:rsidR="00000000" w:rsidRPr="00000000" w:rsidDel="00000000">
              <w:rPr>
                <w:rtl w:val="0"/>
              </w:rPr>
              <w:t xml:space="preserve">Ja tas ir tehniski iespējami un ekonomiski pamatoti, šo prasību attiecina arī uz esošas ēkas vienības zonu, kurā maina siltumģeneratoru vai dzesinātāju.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Černiševa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25-TA-1380</w:t>
    </w:r>
    <w:r>
      <w:br/>
    </w:r>
    <w:r w:rsidR="00000000" w:rsidRPr="00000000" w:rsidDel="00000000">
      <w:rPr>
        <w:rtl w:val="0"/>
      </w:rPr>
      <w:t xml:space="preserve">Izdrukāts 13.05.2026. 13.09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25-TA-1380</w:t>
    </w:r>
    <w:r>
      <w:br/>
    </w:r>
    <w:r w:rsidR="00000000" w:rsidRPr="00000000" w:rsidDel="00000000">
      <w:rPr>
        <w:rtl w:val="0"/>
      </w:rPr>
      <w:t xml:space="preserve">Izdrukāts 13.05.2026. 13.09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Atzinumi_25-TA-1380.docx</dc:title>
</cp:coreProperties>
</file>

<file path=docProps/custom.xml><?xml version="1.0" encoding="utf-8"?>
<Properties xmlns="http://schemas.openxmlformats.org/officeDocument/2006/custom-properties" xmlns:vt="http://schemas.openxmlformats.org/officeDocument/2006/docPropsVTypes"/>
</file>