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“Upmaļi”, Ērģemes pagastā, Valkas novadā nodošanu Valkas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(Uzņēmumu reģistra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 akts par nekustamā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domes lēmums par nekustamā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un 43. pantu Valsts ieņēmumu dienestam bez atlīdzības nodot Valkas novada pašvaldības īpašumā valstij piekrītošo nekustamo īpašumu “Upmaļi” (nekustamā īpašuma kadastra Nr. 9452 011 0141) - zemes vienību (zemes vienības kadastra apzīmējums 9452 011 0141) ar kopējo platību 2,1 ha un piecas būves: dzīvojamo māju (kadastra apzīmējums 9452 011 0141 001),  klēti ar šķūni (kadastra apzīmējums 9452 011 0141 002), šķūni ar pagrabu (kadastra apzīmējums 9452 011 0141 003), pirti (kadastra apzīmējums 9452 011 0141 004) un kūti (kadastra apzīmējums 9452 011 0141 005) - “Upmaļi”, Ērģemes pagastā, Valkas novadā (turpmāk – nekustamais īpašums), lai saskaņā ar Pašvaldību likuma 4. panta pirmās daļas 10. punktu to izmantotu pašvaldības autonomās funkcijas īstenošanai – sniegt palīdzību iedzīvotājiem mājokļa jautājumu risināšanā.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 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Ņemot vērā minēto un to, ka atsavināmā nekustamā īpašuma sastāvā ietilpst dzīvojamā māja, lūdzam rīkojuma projekta 1. punktu papildināt ar atsauci uz Publiskas personas mantas atsavināšanas likuma </w:t>
            </w:r>
            <w:r w:rsidR="00000000" w:rsidRPr="00000000" w:rsidDel="00000000">
              <w:rPr>
                <w:u w:val="single"/>
                <w:rtl w:val="0"/>
              </w:rPr>
              <w:t xml:space="preserve">45.panta pirmo daļu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45.panta pirmo daļu palīdzības sniegšanai dzīvokļa jautājumu risināšanā likumā "Par palīdzību dzīvokļa jautājumu risināšanā" noteiktajos gadījumos valsts </w:t>
            </w:r>
            <w:r w:rsidR="00000000" w:rsidRPr="00000000" w:rsidDel="00000000">
              <w:rPr>
                <w:u w:val="single"/>
                <w:rtl w:val="0"/>
              </w:rPr>
              <w:t xml:space="preserve">dzīvojamo māju </w:t>
            </w:r>
            <w:r w:rsidR="00000000" w:rsidRPr="00000000" w:rsidDel="00000000">
              <w:rPr>
                <w:rtl w:val="0"/>
              </w:rPr>
              <w:t xml:space="preserve">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Ņemot vērā minēto, lūdzam kā rīkojuma projekta izstrādes tiesisko pamatu norādīt arī Publiskas personas mantas atsavināšanas likuma </w:t>
            </w:r>
            <w:r w:rsidR="00000000" w:rsidRPr="00000000" w:rsidDel="00000000">
              <w:rPr>
                <w:u w:val="single"/>
                <w:rtl w:val="0"/>
              </w:rPr>
              <w:t xml:space="preserve">45.panta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"Kā izriet no Atsavināšanas likuma 42. panta pirmās daļas, ja </w:t>
            </w:r>
            <w:r w:rsidR="00000000" w:rsidRPr="00000000" w:rsidDel="00000000">
              <w:rPr>
                <w:u w:val="single"/>
                <w:rtl w:val="0"/>
              </w:rPr>
              <w:t xml:space="preserve">dzīvokļa īpašum</w:t>
            </w:r>
            <w:r w:rsidR="00000000" w:rsidRPr="00000000" w:rsidDel="00000000">
              <w:rPr>
                <w:rtl w:val="0"/>
              </w:rPr>
              <w:t xml:space="preserve">s vairs netiek izmantotas pašvaldības autonomo funkciju īstenošanai, pašvaldība šo </w:t>
            </w:r>
            <w:r w:rsidR="00000000" w:rsidRPr="00000000" w:rsidDel="00000000">
              <w:rPr>
                <w:u w:val="single"/>
                <w:rtl w:val="0"/>
              </w:rPr>
              <w:t xml:space="preserve">dzīvokļa īpašumu </w:t>
            </w:r>
            <w:r w:rsidR="00000000" w:rsidRPr="00000000" w:rsidDel="00000000">
              <w:rPr>
                <w:rtl w:val="0"/>
              </w:rPr>
              <w:t xml:space="preserve">bez atlīdzības nodod valstij." Vēršam uzmanību, ka atbilstoši rīkojuma projekta 1. punktam pašvaldības īpašumā paredzēts nodot nekustamo īpašumu, kura sastāvā ietilpst </w:t>
            </w:r>
            <w:r w:rsidR="00000000" w:rsidRPr="00000000" w:rsidDel="00000000">
              <w:rPr>
                <w:u w:val="single"/>
                <w:rtl w:val="0"/>
              </w:rPr>
              <w:t xml:space="preserve">zemes vienība un piecas būves: dzīvojamā māja</w:t>
            </w:r>
            <w:r w:rsidR="00000000" w:rsidRPr="00000000" w:rsidDel="00000000">
              <w:rPr>
                <w:rtl w:val="0"/>
              </w:rPr>
              <w:t xml:space="preserve">,  </w:t>
            </w:r>
            <w:r w:rsidR="00000000" w:rsidRPr="00000000" w:rsidDel="00000000">
              <w:rPr>
                <w:u w:val="single"/>
                <w:rtl w:val="0"/>
              </w:rPr>
              <w:t xml:space="preserve">klēts ar šķūni, šķūnis ar pagrabu, pirts un kūts.</w:t>
            </w:r>
            <w:r w:rsidR="00000000" w:rsidRPr="00000000" w:rsidDel="00000000">
              <w:rPr>
                <w:rtl w:val="0"/>
              </w:rPr>
              <w:t xml:space="preserve"> Līdz ar to aicinām attiecīgi precizēt minēto teikumu atbilstoši rīkojuma projekta saturam. Analoģiski precizējama arī </w:t>
            </w:r>
            <w:r w:rsidR="00000000" w:rsidRPr="00000000" w:rsidDel="00000000">
              <w:rPr>
                <w:b w:val="1"/>
                <w:rtl w:val="0"/>
              </w:rPr>
              <w:t xml:space="preserve">"Risinājuma apraksta"</w:t>
            </w:r>
            <w:r w:rsidR="00000000" w:rsidRPr="00000000" w:rsidDel="00000000">
              <w:rPr>
                <w:rtl w:val="0"/>
              </w:rPr>
              <w:t xml:space="preserve"> pēdējā rindkopa, kas paredz īpašuma tiesību nostiprināšanu uz </w:t>
            </w:r>
            <w:r w:rsidR="00000000" w:rsidRPr="00000000" w:rsidDel="00000000">
              <w:rPr>
                <w:u w:val="single"/>
                <w:rtl w:val="0"/>
              </w:rPr>
              <w:t xml:space="preserve">dzīvokļa īpašumu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aprakstā"</w:t>
            </w:r>
            <w:r w:rsidR="00000000" w:rsidRPr="00000000" w:rsidDel="00000000">
              <w:rPr>
                <w:rtl w:val="0"/>
              </w:rPr>
              <w:t xml:space="preserve"> norādīts" : "Rīkojuma projekts neparedz komercdarbības atbalsta sniegšanu </w:t>
            </w:r>
            <w:r w:rsidR="00000000" w:rsidRPr="00000000" w:rsidDel="00000000">
              <w:rPr>
                <w:u w:val="single"/>
                <w:rtl w:val="0"/>
              </w:rPr>
              <w:t xml:space="preserve">Kuldīgas </w:t>
            </w:r>
            <w:r w:rsidR="00000000" w:rsidRPr="00000000" w:rsidDel="00000000">
              <w:rPr>
                <w:rtl w:val="0"/>
              </w:rPr>
              <w:t xml:space="preserve">novada pašvaldībai". Lūdzam novērst pārrakstīšanās kļūdu attiecībā uz pašvaldību, kurai tiek nodots attiecīgais nekustamais īpašums (</w:t>
            </w:r>
            <w:r w:rsidR="00000000" w:rsidRPr="00000000" w:rsidDel="00000000">
              <w:rPr>
                <w:u w:val="single"/>
                <w:rtl w:val="0"/>
              </w:rPr>
              <w:t xml:space="preserve">Valkas </w:t>
            </w:r>
            <w:r w:rsidR="00000000" w:rsidRPr="00000000" w:rsidDel="00000000">
              <w:rPr>
                <w:rtl w:val="0"/>
              </w:rPr>
              <w:t xml:space="preserve">novada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w:t>
    </w:r>
    <w:r>
      <w:br/>
    </w:r>
    <w:r w:rsidR="00000000" w:rsidRPr="00000000" w:rsidDel="00000000">
      <w:rPr>
        <w:rtl w:val="0"/>
      </w:rPr>
      <w:t xml:space="preserve">Izdrukāts 14.02.2023.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w:t>
    </w:r>
    <w:r>
      <w:br/>
    </w:r>
    <w:r w:rsidR="00000000" w:rsidRPr="00000000" w:rsidDel="00000000">
      <w:rPr>
        <w:rtl w:val="0"/>
      </w:rPr>
      <w:t xml:space="preserve">Izdrukāts 14.02.2023.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Atzinumi_23-TA-61.docx</dc:title>
</cp:coreProperties>
</file>

<file path=docProps/custom.xml><?xml version="1.0" encoding="utf-8"?>
<Properties xmlns="http://schemas.openxmlformats.org/officeDocument/2006/custom-properties" xmlns:vt="http://schemas.openxmlformats.org/officeDocument/2006/docPropsVTypes"/>
</file>