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23-TA-2117: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Krīzes vadības centru un krīzes vadības sistēmu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23-TA-2117</w:t>
    </w:r>
    <w:r>
      <w:br/>
    </w:r>
    <w:r w:rsidR="00000000" w:rsidRPr="00000000" w:rsidDel="00000000">
      <w:rPr>
        <w:rtl w:val="0"/>
      </w:rPr>
      <w:t xml:space="preserve">Izdrukāts 13.09.2023. 14.37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23-TA-2117</w:t>
    </w:r>
    <w:r>
      <w:br/>
    </w:r>
    <w:r w:rsidR="00000000" w:rsidRPr="00000000" w:rsidDel="00000000">
      <w:rPr>
        <w:rtl w:val="0"/>
      </w:rPr>
      <w:t xml:space="preserve">Izdrukāts 13.09.2023. 14.37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Atzinumi_23-TA-2117.docx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