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23-TA-3076: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ražotāja paplašinātās atbildības sistēmas izveidi un piemērošanu tekstilizstrādājumiem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AS "LATVIJAS ZAĻAIS PUNKTS"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5.1. nodrošina, ka  Latvijas Republikas teritorijā dalīti savāktie tekstilizstrādājumu atkritumi tiek sagatavoti atkārtotai izmantošanai vismaz šādā apjomā attiecībā pret attiecīgajā gadā vai laikposmā tirgū laistā tekstilizstrādājumu apjoma: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Izteikt noteikumu projekta 5.1. punktu šādā redakcijā: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“nodrošina, ka  Latvijas Republikas teritorijā dalīti savāktie tekstilizstrādājumu atkritumi tiek sagatavoti atkārtotai izmantošanai,</w:t>
            </w:r>
            <w:r w:rsidR="00000000" w:rsidRPr="00000000" w:rsidDel="00000000">
              <w:rPr>
                <w:b w:val="1"/>
                <w:u w:val="single"/>
                <w:rtl w:val="0"/>
              </w:rPr>
              <w:t xml:space="preserve"> pārstrādei vai reģenerācijai </w:t>
            </w:r>
            <w:r w:rsidR="00000000" w:rsidRPr="00000000" w:rsidDel="00000000">
              <w:rPr>
                <w:rtl w:val="0"/>
              </w:rPr>
              <w:t xml:space="preserve">vismaz šādā apjomā attiecībā pret attiecīgajā gadā vai laikposmā tirgū laistā tekstilizstrādājumu apjoma:”;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Kaspars Zakulis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Tekstilizstrādājumu apsaimniekošanas plāns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Izteikt 3.pielikuma 4.2. tabulas "4.2. Tekstilizstrādājumu atkritumu pieņemšana vai savākšana" trešās ailes tekstu: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"Komersants, kurš pieņem vai savāc tekstilizstrādājumu atkritumus (komersanta nosaukums, reģistrācijas numurs Uzņēmumu reģistrā un juridiskā adrese)"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šādā redakcijā: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"Komersants, kurš pieņem vai savāc tekstilizstrādājumu atkritumus </w:t>
            </w:r>
            <w:r w:rsidR="00000000" w:rsidRPr="00000000" w:rsidDel="00000000">
              <w:rPr>
                <w:b w:val="1"/>
                <w:u w:val="single"/>
                <w:rtl w:val="0"/>
              </w:rPr>
              <w:t xml:space="preserve">un ir noslēdzis līgumu ar attiecīgo pašvaldību saskaņā ar normatīvajiem aktiem par sadzīves atkritumu apsaimniekošanu </w:t>
            </w:r>
            <w:r w:rsidR="00000000" w:rsidRPr="00000000" w:rsidDel="00000000">
              <w:rPr>
                <w:rtl w:val="0"/>
              </w:rPr>
              <w:t xml:space="preserve">(komersanta nosaukums, reģistrācijas numurs Uzņēmumu reģistrā un juridiskā adrese)".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Kaspars Zakulis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Pārskats par tekstilizstrādājumu atkritumu apsaimniekošanu un aprēķināto dabas resursu nodokli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Izteikt 5.pielikuma 3.1. tabulas "3.1. Komersantu (ar kuriem noslēgti līgumi par tekstilizstrādājumu atkritumu savākšanu) apliecinājuma dokumenti par Latvijas Republikas teritorijā savākto tekstilizstrādājumu atkritumu apjomu" </w:t>
            </w:r>
            <w:r w:rsidR="00000000" w:rsidRPr="00000000" w:rsidDel="00000000">
              <w:rPr>
                <w:vertAlign w:val="superscript"/>
                <w:rtl w:val="0"/>
              </w:rPr>
              <w:t xml:space="preserve">4</w:t>
            </w:r>
            <w:r w:rsidR="00000000" w:rsidRPr="00000000" w:rsidDel="00000000">
              <w:rPr>
                <w:rtl w:val="0"/>
              </w:rPr>
              <w:t xml:space="preserve">piezīmi: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"4 Šķiroto atkritumu savākšanas laukumu adreses norāda atbilstoši apsaimniekošanas plāna 4.1. apakšpunktam. Aili neaizpilda, ja tekstilizstrādājumu atkritumus savāc atbilstoši apsaimniekošanas plāna 4.2. apakšpunktam."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šādā redakcijā: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"</w:t>
            </w:r>
            <w:r w:rsidR="00000000" w:rsidRPr="00000000" w:rsidDel="00000000">
              <w:rPr>
                <w:vertAlign w:val="superscript"/>
                <w:rtl w:val="0"/>
              </w:rPr>
              <w:t xml:space="preserve">4</w:t>
            </w:r>
            <w:r w:rsidR="00000000" w:rsidRPr="00000000" w:rsidDel="00000000">
              <w:rPr>
                <w:rtl w:val="0"/>
              </w:rPr>
              <w:t xml:space="preserve"> Šķiroto atkritumu savākšanas laukumu adreses norāda atbilstoši apsaimniekošanas plāna 4.1. apakšpunktam. </w:t>
            </w:r>
            <w:r w:rsidR="00000000" w:rsidRPr="00000000" w:rsidDel="00000000">
              <w:rPr>
                <w:b w:val="1"/>
                <w:u w:val="single"/>
                <w:rtl w:val="0"/>
              </w:rPr>
              <w:t xml:space="preserve">Adresi nenorāda</w:t>
            </w:r>
            <w:r w:rsidR="00000000" w:rsidRPr="00000000" w:rsidDel="00000000">
              <w:rPr>
                <w:rtl w:val="0"/>
              </w:rPr>
              <w:t xml:space="preserve">, ja tekstilizstrādājumu atkritumus savāc </w:t>
            </w:r>
            <w:r w:rsidR="00000000" w:rsidRPr="00000000" w:rsidDel="00000000">
              <w:rPr>
                <w:b w:val="1"/>
                <w:u w:val="single"/>
                <w:rtl w:val="0"/>
              </w:rPr>
              <w:t xml:space="preserve">komersants</w:t>
            </w:r>
            <w:r w:rsidR="00000000" w:rsidRPr="00000000" w:rsidDel="00000000">
              <w:rPr>
                <w:rtl w:val="0"/>
              </w:rPr>
              <w:t xml:space="preserve"> atbilstoši apsaimniekošanas plāna 4.2. apakšpunktam."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Kaspars Zakulis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23-TA-3076</w:t>
    </w:r>
    <w:r>
      <w:br/>
    </w:r>
    <w:r w:rsidR="00000000" w:rsidRPr="00000000" w:rsidDel="00000000">
      <w:rPr>
        <w:rtl w:val="0"/>
      </w:rPr>
      <w:t xml:space="preserve">Izdrukāts 13.05.2024. 17.45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23-TA-3076</w:t>
    </w:r>
    <w:r>
      <w:br/>
    </w:r>
    <w:r w:rsidR="00000000" w:rsidRPr="00000000" w:rsidDel="00000000">
      <w:rPr>
        <w:rtl w:val="0"/>
      </w:rPr>
      <w:t xml:space="preserve">Izdrukāts 13.05.2024. 17.45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Atzinumi_23-TA-3076.docx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