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25-TA-3122: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2024. gada 6. februāra sēdes protokollēmuma (prot. Nr. 6 33.§) “Informatīvais ziņojums “Par Valsts ieņēmumu dienesta darbības pilnveides pasākumiem““ 11.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Ministru kabineta 2024. gada 6. februāra sēdes protokollēmuma (prot. Nr. 6 33.§) “Informatīvais ziņojums “Par Valsts ieņēmumu dienesta darbības pilnveides pasākumiem““ 11. punktā doto uzdevumu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protokollēmumu ar 2. punktu, paredzot atzīt par aktualitāti zaudējušu arī Ministru kabineta 2024. gada 19. septembra ārkārtas sēdes protokollēmuma (prot. Nr. 38 2. §) “Informatīvais ziņojums "Par valsts budžeta likumprojektā iekļaujamiem prioritārajiem pasākumiem 2025., 2026., 2027. un 2028. gadam" 6. punktā doto uzdevumu, ņemot vērā, ka arī ar šo protokollēmuma 2. § 6. punktā tika atspoguļots pieņemtais lēmums konceptuāli atbalstīt Valsts ieņēmumu dienesta Nodokļu un muitas policijas pārvaldes reorganizāciju 2025. gadā, iekļaujot Nodokļu un muitas policiju iekšlietu sistēmā, kā arī tika uzdots Iekšlietu ministrijai  sadarbībā ar Finanšu ministriju vienoties par risinājumu reorganizācijas veikšanai un normatīvajos aktos noteiktā kārtībā sagatavot un iesniegt izskatīšanai Ministru kabinetā grozījumus attiecīgajos normatīvajos aktos. Šim protokollēmuma punktam aktualitāte ir identiska ar Ministru kabineta 2024. gada 6. februāra sēdes protokollēmuma (prot. Nr. 6 33.§) “Informatīvais ziņojums “Par Valsts ieņēmumu dienesta darbības pilnveides pasākumiem““ 11. punktā dotā uzdevuma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atbilstoši minētajam saturiski papildināt arī anotācijas 1.2. un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Atzīt Ministru kabineta 2024. gada 19. septembra ārkārtas sēdes protokollēmuma (prot. Nr. 38 2. §) “Informatīvais ziņojums "Par valsts budžeta likumprojektā iekļaujamiem prioritārajiem pasākumiem 2025., 2026., 2027. un 2028. gadam"”, 6. punktā doto uzdevumu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2024. gada 6. februāra sēdes protokollēmuma (prot. Nr. 6 33.§) “Informatīvais ziņojums “Par Valsts ieņēmumu dienesta darbības pilnveides pasākumiem““ 11.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līdzīgs uzdevums uzdots arī arī ar Ministru kabineta 2024. gada 19. septembra ārkārtas sēdes protokollēmuma (prot. Nr. 38 2. §) “Informatīvais ziņojums "Par valsts budžeta likumprojektā iekļaujamiem prioritārajiem pasākumiem 2025., 2026., 2027. un 2028. gadam"” 6. punktā, ierosinām precizēt protokollēmuma nosaukumu tā, lai tas būtu attiecināms uz abiem Ministru kabineta protokollēmumu punktiem, kuros dots uzdevums, veicot Valsts ieņēmumu dienesta Nodokļu un muitas policijas pārvaldes reorganizācu,  Nodokļu un muitas policiju iekļaut iekšlietu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16.01.2026.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16.01.2026.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Atzinumi_25-TA-3122.docx</dc:title>
</cp:coreProperties>
</file>

<file path=docProps/custom.xml><?xml version="1.0" encoding="utf-8"?>
<Properties xmlns="http://schemas.openxmlformats.org/officeDocument/2006/custom-properties" xmlns:vt="http://schemas.openxmlformats.org/officeDocument/2006/docPropsVTypes"/>
</file>