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23-TA-458: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20. janvāra rīkojumā Nr. 24 "Par tiesībām lietot iestādes logo"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1.1. Pamatojums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aprakstā ietverto informāciju iekļaut 1.3.punktā, jo šeit norāda tikai atsauces uz dokumentiem no kuriem izriet izstrāde.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Ilze Brazauska (TM)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1.2. Mērķis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mērķi, jo tiesību akta mērķis nevar būt tiesību akta izstrāde vai grozījumi tajā. Mērķis ir vēlamais stāvoklis, kuru plānots sasniegt ar noteiktu rīcību (kas ietverta projektā).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Ilze Brazauska (TM)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7.3. Atbilstības izmaksu monetārs novērtējums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Tā kā logo nomaiņa rada atbilstības izmaksas (it īpaši uz papīra izstrādājumiem un suvenīriem), lūdzam tās norādīt, kā arī norādīt finansējuma avotu.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Atbilstības izmaksas ir izmaksas, kas fiziskajai personai, juridiskajai personai, </w:t>
            </w:r>
            <w:r w:rsidR="00000000" w:rsidRPr="00000000" w:rsidDel="00000000">
              <w:rPr>
                <w:u w:val="single"/>
                <w:rtl w:val="0"/>
              </w:rPr>
              <w:t xml:space="preserve">valsts</w:t>
            </w:r>
            <w:r w:rsidR="00000000" w:rsidRPr="00000000" w:rsidDel="00000000">
              <w:rPr>
                <w:rtl w:val="0"/>
              </w:rPr>
              <w:t xml:space="preserve"> vai pašvaldību i</w:t>
            </w:r>
            <w:r w:rsidR="00000000" w:rsidRPr="00000000" w:rsidDel="00000000">
              <w:rPr>
                <w:u w:val="single"/>
                <w:rtl w:val="0"/>
              </w:rPr>
              <w:t xml:space="preserve">nstitūcijai rodas, lai nodrošinātu projektā ietverto atbilstības prasību izpildi.</w:t>
            </w:r>
            <w:r w:rsidR="00000000" w:rsidRPr="00000000" w:rsidDel="00000000">
              <w:rPr>
                <w:rtl w:val="0"/>
              </w:rPr>
              <w:t xml:space="preserve"> Atbilstības prasības ir prasības, kas ietvertas tiesiskajā regulējumā un kuru izpildes rezultātā fiziskajām personām, juridiskajām personām, valsts vai pašvaldību institūcijām </w:t>
            </w:r>
            <w:r w:rsidR="00000000" w:rsidRPr="00000000" w:rsidDel="00000000">
              <w:rPr>
                <w:b w:val="1"/>
                <w:rtl w:val="0"/>
              </w:rPr>
              <w:t xml:space="preserve">rodas izmaksas.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Ilze Brazauska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23-TA-458</w:t>
    </w:r>
    <w:r>
      <w:br/>
    </w:r>
    <w:r w:rsidR="00000000" w:rsidRPr="00000000" w:rsidDel="00000000">
      <w:rPr>
        <w:rtl w:val="0"/>
      </w:rPr>
      <w:t xml:space="preserve">Izdrukāts 06.03.2023. 09.46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23-TA-458</w:t>
    </w:r>
    <w:r>
      <w:br/>
    </w:r>
    <w:r w:rsidR="00000000" w:rsidRPr="00000000" w:rsidDel="00000000">
      <w:rPr>
        <w:rtl w:val="0"/>
      </w:rPr>
      <w:t xml:space="preserve">Izdrukāts 06.03.2023. 09.46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