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ievirzes izglītības standartu sportā”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pirmajā rindkopā minēts, ka noteikumu projekts ir sagatavots pēc Izglītības un zinātnes ministrijas iniciatīvas, savukārt otrajā rindkopā minēts, ka Profesionālās izglītības likuma pārejas noteikumu 42. punkta 18. apakšpunkts noteic, ka Ministru kabinetam līdz 2023. gada 31. decembrim jāapstiprina profesionālās ievirzes izglītības standarts. Lai novērstu pretrunu, lūdzam svītrot/precizēt pirmajā rindkopā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1.3.sadaļā tekstu "Projektā nav iekļauti nosacījumi, kas attiecas uz mācību programmu izstrādi un īstenošanu, kuri ir noteikti PIL 25.panta otrajā daļā (profesionālās izglītības programmu izstrādā izglītības iestāde, saskaņojot ar tās dibinātāju)</w:t>
            </w:r>
            <w:r w:rsidR="00000000" w:rsidRPr="00000000" w:rsidDel="00000000">
              <w:rPr>
                <w:u w:val="single"/>
                <w:rtl w:val="0"/>
              </w:rPr>
              <w:t xml:space="preserve"> IL 14.panta 19.apakšpunktā</w:t>
            </w:r>
            <w:r w:rsidR="00000000" w:rsidRPr="00000000" w:rsidDel="00000000">
              <w:rPr>
                <w:rtl w:val="0"/>
              </w:rPr>
              <w:t xml:space="preserve">, ka Ministru kabinets nosaka valsts izglītības standartus, kuros ietverti šo standartu prasībām atbilstoši izglītības programmu paraugi, izņemot profesionālās izglītības programmu paraugus.", lai tas būtu uztverams, kā arī Profesionālās izglītības likuma 14.pantam ir tikai divas daļas (nav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6.3.sadaļu ar sabiedrības līdzdalības rezultātiem, ņemot vērā, ka tikusi organizēta publiskā apspriede.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15.12.2023.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23-TA-3070</w:t>
    </w:r>
    <w:r>
      <w:br/>
    </w:r>
    <w:r w:rsidR="00000000" w:rsidRPr="00000000" w:rsidDel="00000000">
      <w:rPr>
        <w:rtl w:val="0"/>
      </w:rPr>
      <w:t xml:space="preserve">Izdrukāts 15.12.2023.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Atzinumi_23-TA-3070.docx</dc:title>
</cp:coreProperties>
</file>

<file path=docProps/custom.xml><?xml version="1.0" encoding="utf-8"?>
<Properties xmlns="http://schemas.openxmlformats.org/officeDocument/2006/custom-properties" xmlns:vt="http://schemas.openxmlformats.org/officeDocument/2006/docPropsVTypes"/>
</file>