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16.01.2025. 23.18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16.01.2025. 23.18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Atzinumi_24-TA-2513.docx</dc:title>
</cp:coreProperties>
</file>

<file path=docProps/custom.xml><?xml version="1.0" encoding="utf-8"?>
<Properties xmlns="http://schemas.openxmlformats.org/officeDocument/2006/custom-properties" xmlns:vt="http://schemas.openxmlformats.org/officeDocument/2006/docPropsVTypes"/>
</file>