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6.4. Cita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publiskās apspriešanas laiku.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Likumprojekts "Grozījums Valsts pārvaldes iestāžu nodarīto zaudējumu atlīdzināšanas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Ministru kabineta sēdes protokollēmuma projektu.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30.01.2024. 17.32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30.01.2024. 17.32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