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Nacionālajai drošībai un valsts aizsardzībai svarīgas informācijas par nekustamā īpašuma objektiem aizsardzības nodrošināšanas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08.03.2024.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08.03.2024.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