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Algas pabalstu darbiniekam nosaka atbilstoši amatam vai dienesta pakāpei un izmaksā, sākot ar pirmo kalendāra dienu, kad viņš ieradies dienesta vietā, lai pildītu dienesta pienākumus, bet ne agrāk kā ar rīkojumā noteikto pārcelšanās datumu. Algas pabalstu izmaksā par laiku, ko darbinieks pavada ceļā uz dienesta vietu vai atgriežoties no tās, bet ne vairāk kā par divām ceļā pavadītām dienām katrā virzienā. Algas pabalstu pārtrauc maksāt ar rīkojumā noteikto pārcelšanās datumu. Karavīram par laiku, ko tas pavada ceļā uz dienesta vietu vai atgriežoties no tās, algas pabalsta vietā maksā komandējuma naudu.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"pārcelšanās" nomainīt ar "pārcelšanas"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Algas pabalstu darbiniekam nosaka atbilstoši amatam vai dienesta pakāpei un izmaksā, sākot ar pirmo kalendāra dienu, kad viņš ieradies dienesta vietā, lai pildītu dienesta pienākumus, bet ne agrāk kā ar rīkojumā noteikto pārcelšanās datumu. Algas pabalstu izmaksā par laiku, ko darbinieks pavada ceļā uz dienesta vietu vai atgriežoties no tās, bet ne vairāk kā par divām ceļā pavadītām dienām katrā virzienā. Algas pabalstu pārtrauc maksāt ar rīkojumā noteikto pārcelšanas datumu. Karavīram par laiku, ko tas pavada ceļā uz dienesta vietu vai atgriežoties no tās, algas pabalsta vietā maksā komandējuma naudu.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Pabalstu par laulātā uzturēšanos ārvalstī un pabalstu par bērna uzturēšanos ārvalstī darbinieks sāk saņemt ar pirmo kalendāra dienu, kad laulātais un bērns, tajā skaitā pilngadīgs bērns, ja pirms pilngadības sasniegšanas viņš kļuvis par personu, kurai noteikta invaliditāte, un atrodas darbinieka aizgādnībā (turpmāk – ģimenes locekļi) ierodas viņa dienesta vietā, bet ne agrāk kā ar rīkojumā noteikto darbinieka pārcelšanās datumu. Pabalstus par ģimenes locekļu uzturēšanos ārvalstī pārtrauc maksāt ar dienu, kad ģimenes loceklis atstāj dienesta vietu bez nodoma atgriezties un līdz ar to pārtrauc pastāvīgu uzturēšanos dienesta vietā, bet ne vēlāk kā ar rīkojumā noteikto darbinieka pārcelšanās datumu. Pabalstus par ģimenes locekļu uzturēšanos ārvalstī izmaksā reizi mēnesī, gadā noteikto summu dalot ar 12. Ja pabalstu izmaksā par nepilnu mēnesi, izmaksājamo summu aprēķina, mēneša pabalsta summu dalot ar kalendāra dienu skaitu attiecīgajā mēnesī un reizinot ar apmaksājamo dienu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papildus kritērijus pabalsta izmaksāšanai par ģimenes locekļu  uzturēšanos ārvalstīs, jo  formulējums "bez nodoma atgriezties" ir plaši interpretējams un sniedz iespēju normu ļaunprātīgi izmantot. Kā arī lūdzam precizēt, paskaidrot kas ir domāts ar  formulējumu "pastāvīga uzturēšanās dienesta vietā" (piem.,ilgums)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darbinieks pēc savas iniciatīvas vai pēc disciplinārlietas izskatīšanas, vai dienesta izmeklēšanas tiek atsaukts no dienesta, pabalstu mājsaimniecības inventāra iegādei atmaksā šādā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pamatojums, kāpēc šis punkts tiek svītrots. Lūdzam saglabāt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darbinieks pēc savas iniciatīvas vai pēc disciplinārlietas izskatīšanas, vai dienesta izmeklēšanas tiek atsaukts no dienesta, pabalstu mājsaimniecības  inventāra iegādei  atmaksā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100% apmērā, ja no pārcelšanās brīža nav pagājis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40% apmērā, ja no pārcelšanās brīža  ir pagājis vairāk par gadu, bet mazāk par 2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īres izdevumi un regulārie maksājumi par dzīvokļa uzturēšanai nepieciešamajiem pakalpojumiem (piemēram, dzīvokļa apdrošināšana, dažādu dzīvokļa sistēmu un ierīču apkope).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vārdiem: "kas paredzēti īres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Īres un komunālajos izdevumos ieskaitāmi izdevumi par mēbelēta vai nemēbelēta dzīvokļa īri, mēbeļu īres izdevumi un regulārie maksājumi par dzīvokļa uzturēšanai nepieciešamajiem pakalpojumiem, kas paredzēti īres līgumā (piemēram, dzīvokļa apdrošināšana, dažādu dzīvokļa sistēmu un ierīču apkope).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Ar īres līguma slēgšanu saistītos izdevumus (piemēram, māklera pakalpojumi, depozīta iemaksas), iepriekš saskaņojot ar nosūtītājas institūcijas vadītāju, kompensē saskaņā ar iesniegtajiem attaisnojuma dokumentiem, nepārsniedzot piecu mēnešu īres maksas apmēru. 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apmērs šādu izdevumu segšanai, ierobežojot ar viena mēneša  īres maksas apmēru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Ar īres līguma slēgšanu saistītos izdevumus (piemēram, māklera pakalpojumi, depozīta iemaksas), iepriekš saskaņojot ar nosūtītājas institūcijas vadītāju, kompensē saskaņā ar iesniegtajiem attaisnojuma dokumentiem, nepārsniedzot piecu mēnešu īres maksas apmēru. 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 nepārsniedzot </w:t>
            </w:r>
            <w:r w:rsidR="00000000" w:rsidRPr="00000000" w:rsidDel="00000000">
              <w:rPr>
                <w:u w:val="single"/>
                <w:rtl w:val="0"/>
              </w:rPr>
              <w:t xml:space="preserve">viena mēneša</w:t>
            </w:r>
            <w:r w:rsidR="00000000" w:rsidRPr="00000000" w:rsidDel="00000000">
              <w:rPr>
                <w:rtl w:val="0"/>
              </w:rPr>
              <w:t xml:space="preserve"> īres maksas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bērna pirmsskolas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vecums bērnam, no kura kompensē  bērna pirmsskolas izdevumus. Ja vecums nav atrunājams noteikumos, tad var sniegt skaidrojumu anotācijā. Mēs peidāvājam no 1.5 gadu vecuma, vadoties no LV principa.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bērna pirmsskolas izdevumus no 1.5 gadu vecuma.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(arī anotāijā sniegtais skaidrojums) ir pretrunā ar Atlīdzības likuma 36.panta otrās daļas 6.punktu , kas paredz  ceļa izdevumu segšanu, </w:t>
            </w:r>
            <w:r w:rsidR="00000000" w:rsidRPr="00000000" w:rsidDel="00000000">
              <w:rPr>
                <w:u w:val="single"/>
                <w:rtl w:val="0"/>
              </w:rPr>
              <w:t xml:space="preserve">dodoties atvaļinājumā  </w:t>
            </w:r>
            <w:r w:rsidR="00000000" w:rsidRPr="00000000" w:rsidDel="00000000">
              <w:rPr>
                <w:rtl w:val="0"/>
              </w:rPr>
              <w:t xml:space="preserve">uz Latviju un atgriežoties dienesta vietā. Varam piekrist šai redakcijai, bet jāgroza Atlīdzības likuma 36.panta otrās daļas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03.11.2022.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03.11.2022.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