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24-TA-2008: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īsteno atbalsta pasākumus nozaru vajadzībās balstītai darba devēju darbinieku profesionālajai pilnveidei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 sadaļā “Projekta izstrādē iesaistītās institūcijas un sabiedrības līdzdalības process” sākumā jāatzīmē, vai TA projektam ir jānodrošina sabiedrības līdzdalība. Ja tiek norādīts, ka sabiedrības līdzdalība nav jānodrošina, tad ir jāatzīmē "Jā" (jā, nav jānodrošina) un  šī izvēle ir jāpaskaidro iznirstošā laukā “Skaidrojums”. Respektīvi, šajā laukā ir jāiekļauj informācija, kas pašreiz norādīta pie 6.4. "Cita informācija". Lūdzam atbilstoši precizēt anotācijas 6.sadaļu.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25.09.2024. 18.16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25.09.2024. 18.16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Atzinumi_24-TA-2008.docx</dc:title>
</cp:coreProperties>
</file>

<file path=docProps/custom.xml><?xml version="1.0" encoding="utf-8"?>
<Properties xmlns="http://schemas.openxmlformats.org/officeDocument/2006/custom-properties" xmlns:vt="http://schemas.openxmlformats.org/officeDocument/2006/docPropsVTypes"/>
</file>