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23-TA-3304: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savienības Vispārīgā reglamenta Ceturto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