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civildienesta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03.01.2025. 14.59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03.01.2025. 14.59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