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6D83BE" w14:textId="77777777" w:rsidR="00C61053" w:rsidRPr="00C61053" w:rsidRDefault="00C61053" w:rsidP="00C61053">
      <w:pPr>
        <w:spacing w:after="0" w:line="240" w:lineRule="auto"/>
        <w:rPr>
          <w:rFonts w:ascii="Calibri" w:eastAsia="Times New Roman" w:hAnsi="Calibri" w:cs="Calibri"/>
          <w:lang w:val="en-US" w:eastAsia="lv-LV"/>
        </w:rPr>
      </w:pPr>
      <w:r w:rsidRPr="00C61053">
        <w:rPr>
          <w:rFonts w:ascii="Calibri" w:eastAsia="Times New Roman" w:hAnsi="Calibri" w:cs="Calibri"/>
          <w:b/>
          <w:bCs/>
          <w:lang w:val="en-US" w:eastAsia="lv-LV"/>
        </w:rPr>
        <w:t>From:</w:t>
      </w:r>
      <w:r w:rsidRPr="00C61053">
        <w:rPr>
          <w:rFonts w:ascii="Calibri" w:eastAsia="Times New Roman" w:hAnsi="Calibri" w:cs="Calibri"/>
          <w:lang w:val="en-US" w:eastAsia="lv-LV"/>
        </w:rPr>
        <w:t xml:space="preserve"> Juta Ķupe &lt;Juta.Kupe@tm.gov.lv&gt; </w:t>
      </w:r>
      <w:r w:rsidRPr="00C61053">
        <w:rPr>
          <w:rFonts w:ascii="Calibri" w:eastAsia="Times New Roman" w:hAnsi="Calibri" w:cs="Calibri"/>
          <w:lang w:val="en-US" w:eastAsia="lv-LV"/>
        </w:rPr>
        <w:br/>
      </w:r>
      <w:r w:rsidRPr="00C61053">
        <w:rPr>
          <w:rFonts w:ascii="Calibri" w:eastAsia="Times New Roman" w:hAnsi="Calibri" w:cs="Calibri"/>
          <w:b/>
          <w:bCs/>
          <w:lang w:val="en-US" w:eastAsia="lv-LV"/>
        </w:rPr>
        <w:t>Sent:</w:t>
      </w:r>
      <w:r w:rsidRPr="00C61053">
        <w:rPr>
          <w:rFonts w:ascii="Calibri" w:eastAsia="Times New Roman" w:hAnsi="Calibri" w:cs="Calibri"/>
          <w:lang w:val="en-US" w:eastAsia="lv-LV"/>
        </w:rPr>
        <w:t xml:space="preserve"> Monday, November 1, </w:t>
      </w:r>
      <w:proofErr w:type="gramStart"/>
      <w:r w:rsidRPr="00C61053">
        <w:rPr>
          <w:rFonts w:ascii="Calibri" w:eastAsia="Times New Roman" w:hAnsi="Calibri" w:cs="Calibri"/>
          <w:lang w:val="en-US" w:eastAsia="lv-LV"/>
        </w:rPr>
        <w:t>2021</w:t>
      </w:r>
      <w:proofErr w:type="gramEnd"/>
      <w:r w:rsidRPr="00C61053">
        <w:rPr>
          <w:rFonts w:ascii="Calibri" w:eastAsia="Times New Roman" w:hAnsi="Calibri" w:cs="Calibri"/>
          <w:lang w:val="en-US" w:eastAsia="lv-LV"/>
        </w:rPr>
        <w:t xml:space="preserve"> 3:02 PM</w:t>
      </w:r>
      <w:r w:rsidRPr="00C61053">
        <w:rPr>
          <w:rFonts w:ascii="Calibri" w:eastAsia="Times New Roman" w:hAnsi="Calibri" w:cs="Calibri"/>
          <w:lang w:val="en-US" w:eastAsia="lv-LV"/>
        </w:rPr>
        <w:br/>
      </w:r>
      <w:r w:rsidRPr="00C61053">
        <w:rPr>
          <w:rFonts w:ascii="Calibri" w:eastAsia="Times New Roman" w:hAnsi="Calibri" w:cs="Calibri"/>
          <w:b/>
          <w:bCs/>
          <w:lang w:val="en-US" w:eastAsia="lv-LV"/>
        </w:rPr>
        <w:t>To:</w:t>
      </w:r>
      <w:r w:rsidRPr="00C61053">
        <w:rPr>
          <w:rFonts w:ascii="Calibri" w:eastAsia="Times New Roman" w:hAnsi="Calibri" w:cs="Calibri"/>
          <w:lang w:val="en-US" w:eastAsia="lv-LV"/>
        </w:rPr>
        <w:t xml:space="preserve"> VARAM &lt;pasts@varam.gov.lv&gt;; Guna </w:t>
      </w:r>
      <w:proofErr w:type="spellStart"/>
      <w:r w:rsidRPr="00C61053">
        <w:rPr>
          <w:rFonts w:ascii="Calibri" w:eastAsia="Times New Roman" w:hAnsi="Calibri" w:cs="Calibri"/>
          <w:lang w:val="en-US" w:eastAsia="lv-LV"/>
        </w:rPr>
        <w:t>Eņģele</w:t>
      </w:r>
      <w:proofErr w:type="spellEnd"/>
      <w:r w:rsidRPr="00C61053">
        <w:rPr>
          <w:rFonts w:ascii="Calibri" w:eastAsia="Times New Roman" w:hAnsi="Calibri" w:cs="Calibri"/>
          <w:lang w:val="en-US" w:eastAsia="lv-LV"/>
        </w:rPr>
        <w:t>-Volkova &lt;Guna.Engele-Volkova@varam.gov.lv&gt;</w:t>
      </w:r>
      <w:r w:rsidRPr="00C61053">
        <w:rPr>
          <w:rFonts w:ascii="Calibri" w:eastAsia="Times New Roman" w:hAnsi="Calibri" w:cs="Calibri"/>
          <w:lang w:val="en-US" w:eastAsia="lv-LV"/>
        </w:rPr>
        <w:br/>
      </w:r>
      <w:r w:rsidRPr="00C61053">
        <w:rPr>
          <w:rFonts w:ascii="Calibri" w:eastAsia="Times New Roman" w:hAnsi="Calibri" w:cs="Calibri"/>
          <w:b/>
          <w:bCs/>
          <w:lang w:val="en-US" w:eastAsia="lv-LV"/>
        </w:rPr>
        <w:t>Cc:</w:t>
      </w:r>
      <w:r w:rsidRPr="00C61053">
        <w:rPr>
          <w:rFonts w:ascii="Calibri" w:eastAsia="Times New Roman" w:hAnsi="Calibri" w:cs="Calibri"/>
          <w:lang w:val="en-US" w:eastAsia="lv-LV"/>
        </w:rPr>
        <w:t xml:space="preserve"> TM KANCELEJA &lt;pasts@tm.gov.lv&gt;; Linda </w:t>
      </w:r>
      <w:proofErr w:type="spellStart"/>
      <w:r w:rsidRPr="00C61053">
        <w:rPr>
          <w:rFonts w:ascii="Calibri" w:eastAsia="Times New Roman" w:hAnsi="Calibri" w:cs="Calibri"/>
          <w:lang w:val="en-US" w:eastAsia="lv-LV"/>
        </w:rPr>
        <w:t>Strazdiņa</w:t>
      </w:r>
      <w:proofErr w:type="spellEnd"/>
      <w:r w:rsidRPr="00C61053">
        <w:rPr>
          <w:rFonts w:ascii="Calibri" w:eastAsia="Times New Roman" w:hAnsi="Calibri" w:cs="Calibri"/>
          <w:lang w:val="en-US" w:eastAsia="lv-LV"/>
        </w:rPr>
        <w:t xml:space="preserve"> &lt;Linda.Strazdina@tm.gov.lv&gt;</w:t>
      </w:r>
      <w:r w:rsidRPr="00C61053">
        <w:rPr>
          <w:rFonts w:ascii="Calibri" w:eastAsia="Times New Roman" w:hAnsi="Calibri" w:cs="Calibri"/>
          <w:lang w:val="en-US" w:eastAsia="lv-LV"/>
        </w:rPr>
        <w:br/>
      </w:r>
      <w:r w:rsidRPr="00C61053">
        <w:rPr>
          <w:rFonts w:ascii="Calibri" w:eastAsia="Times New Roman" w:hAnsi="Calibri" w:cs="Calibri"/>
          <w:b/>
          <w:bCs/>
          <w:lang w:val="en-US" w:eastAsia="lv-LV"/>
        </w:rPr>
        <w:t>Subject:</w:t>
      </w:r>
      <w:r w:rsidRPr="00C61053">
        <w:rPr>
          <w:rFonts w:ascii="Calibri" w:eastAsia="Times New Roman" w:hAnsi="Calibri" w:cs="Calibri"/>
          <w:lang w:val="en-US" w:eastAsia="lv-LV"/>
        </w:rPr>
        <w:t xml:space="preserve"> </w:t>
      </w:r>
      <w:proofErr w:type="spellStart"/>
      <w:r w:rsidRPr="00C61053">
        <w:rPr>
          <w:rFonts w:ascii="Calibri" w:eastAsia="Times New Roman" w:hAnsi="Calibri" w:cs="Calibri"/>
          <w:lang w:val="en-US" w:eastAsia="lv-LV"/>
        </w:rPr>
        <w:t>Pārs</w:t>
      </w:r>
      <w:proofErr w:type="spellEnd"/>
      <w:r w:rsidRPr="00C61053">
        <w:rPr>
          <w:rFonts w:ascii="Calibri" w:eastAsia="Times New Roman" w:hAnsi="Calibri" w:cs="Calibri"/>
          <w:lang w:val="en-US" w:eastAsia="lv-LV"/>
        </w:rPr>
        <w:t xml:space="preserve">.: </w:t>
      </w:r>
      <w:proofErr w:type="spellStart"/>
      <w:r w:rsidRPr="00C61053">
        <w:rPr>
          <w:rFonts w:ascii="Calibri" w:eastAsia="Times New Roman" w:hAnsi="Calibri" w:cs="Calibri"/>
          <w:lang w:val="en-US" w:eastAsia="lv-LV"/>
        </w:rPr>
        <w:t>Elektroniskā</w:t>
      </w:r>
      <w:proofErr w:type="spellEnd"/>
      <w:r w:rsidRPr="00C61053">
        <w:rPr>
          <w:rFonts w:ascii="Calibri" w:eastAsia="Times New Roman" w:hAnsi="Calibri" w:cs="Calibri"/>
          <w:lang w:val="en-US" w:eastAsia="lv-LV"/>
        </w:rPr>
        <w:t xml:space="preserve"> </w:t>
      </w:r>
      <w:proofErr w:type="spellStart"/>
      <w:r w:rsidRPr="00C61053">
        <w:rPr>
          <w:rFonts w:ascii="Calibri" w:eastAsia="Times New Roman" w:hAnsi="Calibri" w:cs="Calibri"/>
          <w:lang w:val="en-US" w:eastAsia="lv-LV"/>
        </w:rPr>
        <w:t>saskaņošana</w:t>
      </w:r>
      <w:proofErr w:type="spellEnd"/>
      <w:r w:rsidRPr="00C61053">
        <w:rPr>
          <w:rFonts w:ascii="Calibri" w:eastAsia="Times New Roman" w:hAnsi="Calibri" w:cs="Calibri"/>
          <w:lang w:val="en-US" w:eastAsia="lv-LV"/>
        </w:rPr>
        <w:t xml:space="preserve"> - </w:t>
      </w:r>
      <w:proofErr w:type="spellStart"/>
      <w:r w:rsidRPr="00C61053">
        <w:rPr>
          <w:rFonts w:ascii="Calibri" w:eastAsia="Times New Roman" w:hAnsi="Calibri" w:cs="Calibri"/>
          <w:lang w:val="en-US" w:eastAsia="lv-LV"/>
        </w:rPr>
        <w:t>Valsts</w:t>
      </w:r>
      <w:proofErr w:type="spellEnd"/>
      <w:r w:rsidRPr="00C61053">
        <w:rPr>
          <w:rFonts w:ascii="Calibri" w:eastAsia="Times New Roman" w:hAnsi="Calibri" w:cs="Calibri"/>
          <w:lang w:val="en-US" w:eastAsia="lv-LV"/>
        </w:rPr>
        <w:t xml:space="preserve"> </w:t>
      </w:r>
      <w:proofErr w:type="spellStart"/>
      <w:r w:rsidRPr="00C61053">
        <w:rPr>
          <w:rFonts w:ascii="Calibri" w:eastAsia="Times New Roman" w:hAnsi="Calibri" w:cs="Calibri"/>
          <w:lang w:val="en-US" w:eastAsia="lv-LV"/>
        </w:rPr>
        <w:t>nozīmes</w:t>
      </w:r>
      <w:proofErr w:type="spellEnd"/>
      <w:r w:rsidRPr="00C61053">
        <w:rPr>
          <w:rFonts w:ascii="Calibri" w:eastAsia="Times New Roman" w:hAnsi="Calibri" w:cs="Calibri"/>
          <w:lang w:val="en-US" w:eastAsia="lv-LV"/>
        </w:rPr>
        <w:t xml:space="preserve"> </w:t>
      </w:r>
      <w:proofErr w:type="spellStart"/>
      <w:r w:rsidRPr="00C61053">
        <w:rPr>
          <w:rFonts w:ascii="Calibri" w:eastAsia="Times New Roman" w:hAnsi="Calibri" w:cs="Calibri"/>
          <w:lang w:val="en-US" w:eastAsia="lv-LV"/>
        </w:rPr>
        <w:t>zemes</w:t>
      </w:r>
      <w:proofErr w:type="spellEnd"/>
      <w:r w:rsidRPr="00C61053">
        <w:rPr>
          <w:rFonts w:ascii="Calibri" w:eastAsia="Times New Roman" w:hAnsi="Calibri" w:cs="Calibri"/>
          <w:lang w:val="en-US" w:eastAsia="lv-LV"/>
        </w:rPr>
        <w:t xml:space="preserve"> </w:t>
      </w:r>
      <w:proofErr w:type="spellStart"/>
      <w:r w:rsidRPr="00C61053">
        <w:rPr>
          <w:rFonts w:ascii="Calibri" w:eastAsia="Times New Roman" w:hAnsi="Calibri" w:cs="Calibri"/>
          <w:lang w:val="en-US" w:eastAsia="lv-LV"/>
        </w:rPr>
        <w:t>dzīļu</w:t>
      </w:r>
      <w:proofErr w:type="spellEnd"/>
      <w:r w:rsidRPr="00C61053">
        <w:rPr>
          <w:rFonts w:ascii="Calibri" w:eastAsia="Times New Roman" w:hAnsi="Calibri" w:cs="Calibri"/>
          <w:lang w:val="en-US" w:eastAsia="lv-LV"/>
        </w:rPr>
        <w:t xml:space="preserve"> </w:t>
      </w:r>
      <w:proofErr w:type="spellStart"/>
      <w:r w:rsidRPr="00C61053">
        <w:rPr>
          <w:rFonts w:ascii="Calibri" w:eastAsia="Times New Roman" w:hAnsi="Calibri" w:cs="Calibri"/>
          <w:lang w:val="en-US" w:eastAsia="lv-LV"/>
        </w:rPr>
        <w:t>nogabala</w:t>
      </w:r>
      <w:proofErr w:type="spellEnd"/>
      <w:r w:rsidRPr="00C61053">
        <w:rPr>
          <w:rFonts w:ascii="Calibri" w:eastAsia="Times New Roman" w:hAnsi="Calibri" w:cs="Calibri"/>
          <w:lang w:val="en-US" w:eastAsia="lv-LV"/>
        </w:rPr>
        <w:t xml:space="preserve"> “</w:t>
      </w:r>
      <w:proofErr w:type="spellStart"/>
      <w:r w:rsidRPr="00C61053">
        <w:rPr>
          <w:rFonts w:ascii="Calibri" w:eastAsia="Times New Roman" w:hAnsi="Calibri" w:cs="Calibri"/>
          <w:lang w:val="en-US" w:eastAsia="lv-LV"/>
        </w:rPr>
        <w:t>Dobeles</w:t>
      </w:r>
      <w:proofErr w:type="spellEnd"/>
      <w:r w:rsidRPr="00C61053">
        <w:rPr>
          <w:rFonts w:ascii="Calibri" w:eastAsia="Times New Roman" w:hAnsi="Calibri" w:cs="Calibri"/>
          <w:lang w:val="en-US" w:eastAsia="lv-LV"/>
        </w:rPr>
        <w:t xml:space="preserve"> </w:t>
      </w:r>
      <w:proofErr w:type="spellStart"/>
      <w:r w:rsidRPr="00C61053">
        <w:rPr>
          <w:rFonts w:ascii="Calibri" w:eastAsia="Times New Roman" w:hAnsi="Calibri" w:cs="Calibri"/>
          <w:lang w:val="en-US" w:eastAsia="lv-LV"/>
        </w:rPr>
        <w:t>struktūra</w:t>
      </w:r>
      <w:proofErr w:type="spellEnd"/>
      <w:r w:rsidRPr="00C61053">
        <w:rPr>
          <w:rFonts w:ascii="Calibri" w:eastAsia="Times New Roman" w:hAnsi="Calibri" w:cs="Calibri"/>
          <w:lang w:val="en-US" w:eastAsia="lv-LV"/>
        </w:rPr>
        <w:t xml:space="preserve">” </w:t>
      </w:r>
      <w:proofErr w:type="spellStart"/>
      <w:r w:rsidRPr="00C61053">
        <w:rPr>
          <w:rFonts w:ascii="Calibri" w:eastAsia="Times New Roman" w:hAnsi="Calibri" w:cs="Calibri"/>
          <w:lang w:val="en-US" w:eastAsia="lv-LV"/>
        </w:rPr>
        <w:t>izmantošanas</w:t>
      </w:r>
      <w:proofErr w:type="spellEnd"/>
      <w:r w:rsidRPr="00C61053">
        <w:rPr>
          <w:rFonts w:ascii="Calibri" w:eastAsia="Times New Roman" w:hAnsi="Calibri" w:cs="Calibri"/>
          <w:lang w:val="en-US" w:eastAsia="lv-LV"/>
        </w:rPr>
        <w:t xml:space="preserve"> </w:t>
      </w:r>
      <w:proofErr w:type="spellStart"/>
      <w:r w:rsidRPr="00C61053">
        <w:rPr>
          <w:rFonts w:ascii="Calibri" w:eastAsia="Times New Roman" w:hAnsi="Calibri" w:cs="Calibri"/>
          <w:lang w:val="en-US" w:eastAsia="lv-LV"/>
        </w:rPr>
        <w:t>noteikumi</w:t>
      </w:r>
      <w:proofErr w:type="spellEnd"/>
    </w:p>
    <w:p w14:paraId="1563D6AF" w14:textId="77777777" w:rsidR="00C61053" w:rsidRPr="00C61053" w:rsidRDefault="00C61053" w:rsidP="00C61053">
      <w:pPr>
        <w:spacing w:after="0" w:line="240" w:lineRule="auto"/>
        <w:rPr>
          <w:rFonts w:ascii="Calibri" w:eastAsia="Calibri" w:hAnsi="Calibri" w:cs="Calibri"/>
          <w:lang w:eastAsia="lv-LV"/>
        </w:rPr>
      </w:pPr>
    </w:p>
    <w:p w14:paraId="322FB611" w14:textId="77777777" w:rsidR="00C61053" w:rsidRPr="00C61053" w:rsidRDefault="00C61053" w:rsidP="00C61053">
      <w:pPr>
        <w:shd w:val="clear" w:color="auto" w:fill="FFFFFF"/>
        <w:spacing w:after="0" w:line="240" w:lineRule="auto"/>
        <w:rPr>
          <w:rFonts w:ascii="Calibri" w:eastAsia="Calibri" w:hAnsi="Calibri" w:cs="Calibri"/>
          <w:color w:val="201F1E"/>
          <w:lang w:eastAsia="lv-LV"/>
        </w:rPr>
      </w:pPr>
      <w:r w:rsidRPr="00C61053">
        <w:rPr>
          <w:rFonts w:ascii="Times New Roman" w:eastAsia="Calibri" w:hAnsi="Times New Roman" w:cs="Times New Roman"/>
          <w:color w:val="000000"/>
          <w:sz w:val="24"/>
          <w:szCs w:val="24"/>
          <w:shd w:val="clear" w:color="auto" w:fill="FFFFFF"/>
          <w:lang w:eastAsia="lv-LV"/>
        </w:rPr>
        <w:t>Sveicināti!</w:t>
      </w:r>
    </w:p>
    <w:p w14:paraId="6B687062" w14:textId="77777777" w:rsidR="00C61053" w:rsidRPr="00C61053" w:rsidRDefault="00C61053" w:rsidP="00C977DD">
      <w:pPr>
        <w:shd w:val="clear" w:color="auto" w:fill="FFFFFF"/>
        <w:spacing w:after="0" w:line="240" w:lineRule="auto"/>
        <w:jc w:val="both"/>
        <w:rPr>
          <w:rFonts w:ascii="Calibri" w:eastAsia="Calibri" w:hAnsi="Calibri" w:cs="Calibri"/>
          <w:color w:val="201F1E"/>
          <w:lang w:eastAsia="lv-LV"/>
        </w:rPr>
      </w:pPr>
      <w:r w:rsidRPr="00C61053">
        <w:rPr>
          <w:rFonts w:ascii="Times New Roman" w:eastAsia="Calibri" w:hAnsi="Times New Roman" w:cs="Times New Roman"/>
          <w:color w:val="000000"/>
          <w:sz w:val="24"/>
          <w:szCs w:val="24"/>
          <w:shd w:val="clear" w:color="auto" w:fill="FFFFFF"/>
          <w:lang w:eastAsia="lv-LV"/>
        </w:rPr>
        <w:t xml:space="preserve">Tieslietu ministrija ir izskatījusi 2021. gada 25. oktobrī saņemto Vides aizsardzības un reģionālās attīstības ministrijas atkārtoti precizēto </w:t>
      </w:r>
      <w:r w:rsidRPr="00C61053">
        <w:rPr>
          <w:rFonts w:ascii="Times New Roman" w:eastAsia="Calibri" w:hAnsi="Times New Roman" w:cs="Times New Roman"/>
          <w:color w:val="000000"/>
          <w:sz w:val="24"/>
          <w:szCs w:val="24"/>
          <w:lang w:eastAsia="lv-LV"/>
        </w:rPr>
        <w:t xml:space="preserve">Ministru kabineta noteikumu projektu "Valsts nozīmes zemes dzīļu nogabala "Dobeles struktūra" izmantošanas noteikumi" (VSS-667) (turpmāk - projekts), </w:t>
      </w:r>
      <w:r w:rsidRPr="00C61053">
        <w:rPr>
          <w:rFonts w:ascii="Times New Roman" w:eastAsia="Calibri" w:hAnsi="Times New Roman" w:cs="Times New Roman"/>
          <w:color w:val="000000"/>
          <w:sz w:val="24"/>
          <w:szCs w:val="24"/>
          <w:bdr w:val="none" w:sz="0" w:space="0" w:color="auto" w:frame="1"/>
          <w:lang w:eastAsia="lv-LV"/>
        </w:rPr>
        <w:t xml:space="preserve">tam pievienoto anotāciju un izziņu par atzinumos sniegtajiem iebildumiem (turpmāk - izziņa) un </w:t>
      </w:r>
      <w:r w:rsidRPr="00C61053">
        <w:rPr>
          <w:rFonts w:ascii="Times New Roman" w:eastAsia="Calibri" w:hAnsi="Times New Roman" w:cs="Times New Roman"/>
          <w:b/>
          <w:bCs/>
          <w:color w:val="000000"/>
          <w:sz w:val="24"/>
          <w:szCs w:val="24"/>
          <w:bdr w:val="none" w:sz="0" w:space="0" w:color="auto" w:frame="1"/>
          <w:lang w:eastAsia="lv-LV"/>
        </w:rPr>
        <w:t>atbalsta to tālāku virzību, izsakot šādus iebildumus:</w:t>
      </w:r>
    </w:p>
    <w:p w14:paraId="20AC4103" w14:textId="77777777" w:rsidR="00C61053" w:rsidRPr="00C61053" w:rsidRDefault="00C61053" w:rsidP="00C977DD">
      <w:pPr>
        <w:shd w:val="clear" w:color="auto" w:fill="FFFFFF"/>
        <w:spacing w:after="0" w:line="240" w:lineRule="auto"/>
        <w:jc w:val="both"/>
        <w:rPr>
          <w:rFonts w:ascii="Calibri" w:eastAsia="Calibri" w:hAnsi="Calibri" w:cs="Calibri"/>
          <w:color w:val="201F1E"/>
          <w:lang w:eastAsia="lv-LV"/>
        </w:rPr>
      </w:pPr>
    </w:p>
    <w:p w14:paraId="0B46C8AA" w14:textId="77777777" w:rsidR="00C61053" w:rsidRPr="00C61053" w:rsidRDefault="00C61053" w:rsidP="00C977DD">
      <w:pPr>
        <w:shd w:val="clear" w:color="auto" w:fill="FFFFFF"/>
        <w:spacing w:after="0" w:line="240" w:lineRule="auto"/>
        <w:jc w:val="both"/>
        <w:rPr>
          <w:rFonts w:ascii="Calibri" w:eastAsia="Calibri" w:hAnsi="Calibri" w:cs="Calibri"/>
          <w:color w:val="201F1E"/>
          <w:lang w:eastAsia="lv-LV"/>
        </w:rPr>
      </w:pPr>
      <w:r w:rsidRPr="00C61053">
        <w:rPr>
          <w:rFonts w:ascii="Times New Roman" w:eastAsia="Calibri" w:hAnsi="Times New Roman" w:cs="Times New Roman"/>
          <w:color w:val="000000"/>
          <w:sz w:val="24"/>
          <w:szCs w:val="24"/>
          <w:shd w:val="clear" w:color="auto" w:fill="FFFFFF"/>
          <w:lang w:eastAsia="lv-LV"/>
        </w:rPr>
        <w:t xml:space="preserve">1. Atkāroti vēršam uzmanību, ka Ministru kabineta 2011. gada 6. septembra noteikumu Nr. 696 "Zemes dzīļu izmantošanas licenču un bieži sastopamo derīgo izrakteņu ieguves atļauju izsniegšanas kārtība, kā arī publiskas personas zemes iznomāšanas kārtība zemes dzīļu izmantošanai" (turpmāk – licenču noteikumi) 36. punkts paredz kārtību, kādā izsniedz licenci. Licenču noteikumu 36.1.2. apakšpunkts jau noteic, kāds dokuments jāuzrāda juridiskās personas pārstāvim, pirms licences saņemšanas, tāpēc šāds regulējums nav jādublē projekta 7.1. apakšpunktā. Turklāt jānorāda, ka projektā netiek regulēta atļauju izdošanas kārtība, tāpēc nav saprotams, par kādu atļauju tiek runāts projekta 7.1. apakšpunktā. </w:t>
      </w:r>
      <w:r w:rsidRPr="00C61053">
        <w:rPr>
          <w:rFonts w:ascii="Times New Roman" w:eastAsia="Calibri" w:hAnsi="Times New Roman" w:cs="Times New Roman"/>
          <w:color w:val="000000"/>
          <w:sz w:val="24"/>
          <w:szCs w:val="24"/>
          <w:lang w:eastAsia="lv-LV"/>
        </w:rPr>
        <w:t xml:space="preserve">Ievērojot minēto, lūdzam svītrot projekta 7.1. apakšpunktu. </w:t>
      </w:r>
    </w:p>
    <w:p w14:paraId="358CDA8E" w14:textId="77777777" w:rsidR="00C61053" w:rsidRPr="00C61053" w:rsidRDefault="00C61053" w:rsidP="00C977DD">
      <w:pPr>
        <w:shd w:val="clear" w:color="auto" w:fill="FFFFFF"/>
        <w:spacing w:after="0" w:line="240" w:lineRule="auto"/>
        <w:jc w:val="both"/>
        <w:rPr>
          <w:rFonts w:ascii="Calibri" w:eastAsia="Calibri" w:hAnsi="Calibri" w:cs="Calibri"/>
          <w:color w:val="201F1E"/>
          <w:lang w:eastAsia="lv-LV"/>
        </w:rPr>
      </w:pPr>
    </w:p>
    <w:p w14:paraId="77A94749" w14:textId="77777777" w:rsidR="00C61053" w:rsidRPr="00C61053" w:rsidRDefault="00C61053" w:rsidP="00C977DD">
      <w:pPr>
        <w:spacing w:after="0" w:line="240" w:lineRule="auto"/>
        <w:jc w:val="both"/>
        <w:rPr>
          <w:rFonts w:ascii="Calibri" w:eastAsia="Times New Roman" w:hAnsi="Calibri" w:cs="Calibri"/>
          <w:color w:val="000000"/>
          <w:sz w:val="24"/>
          <w:szCs w:val="24"/>
          <w:lang w:eastAsia="lv-LV"/>
        </w:rPr>
      </w:pPr>
      <w:r w:rsidRPr="00C61053">
        <w:rPr>
          <w:rFonts w:ascii="Times New Roman" w:eastAsia="Times New Roman" w:hAnsi="Times New Roman" w:cs="Times New Roman"/>
          <w:color w:val="000000"/>
          <w:sz w:val="24"/>
          <w:szCs w:val="24"/>
          <w:shd w:val="clear" w:color="auto" w:fill="FFFFFF"/>
          <w:lang w:eastAsia="lv-LV"/>
        </w:rPr>
        <w:t>2. N</w:t>
      </w:r>
      <w:r w:rsidRPr="00C61053">
        <w:rPr>
          <w:rFonts w:ascii="Times New Roman" w:eastAsia="Times New Roman" w:hAnsi="Times New Roman" w:cs="Times New Roman"/>
          <w:color w:val="000000"/>
          <w:sz w:val="24"/>
          <w:szCs w:val="24"/>
          <w:lang w:eastAsia="lv-LV"/>
        </w:rPr>
        <w:t xml:space="preserve">o anotācijas izriet, ka līdz šim brīdim valsts nozīmes zemes dzīļu nogabalā "Dobeles struktūra" ģeoloģiskā izpēte un zemes dzīļu izmantošana nav notikusi un netiek veikta, kā arī neviena licence minētā nogabala robežās nav izsniegta. Līdz ar to, Tieslietu ministrijas ieskatā, projekta 14. punkta, par to, ka izsniegtās licences ir spēkā līdz to termiņa beigām vai anulēšanai, iekļaušana noteikumos nav nepieciešama. Ievērojot minēto, lūdzam svītrot projekta 14. punktu. Vienlaikus lūdzam atbilstoši precizēt arī projekta 15. punktu. </w:t>
      </w:r>
    </w:p>
    <w:p w14:paraId="3420A339" w14:textId="77777777" w:rsidR="00C61053" w:rsidRPr="00C61053" w:rsidRDefault="00C61053" w:rsidP="00C61053">
      <w:pPr>
        <w:spacing w:after="0" w:line="240" w:lineRule="auto"/>
        <w:rPr>
          <w:rFonts w:ascii="Calibri" w:eastAsia="Times New Roman" w:hAnsi="Calibri" w:cs="Calibri"/>
          <w:color w:val="000000"/>
          <w:sz w:val="24"/>
          <w:szCs w:val="24"/>
          <w:lang w:eastAsia="lv-LV"/>
        </w:rPr>
      </w:pPr>
    </w:p>
    <w:p w14:paraId="6322842B" w14:textId="77777777" w:rsidR="00C61053" w:rsidRPr="00C61053" w:rsidRDefault="00C61053" w:rsidP="00C61053">
      <w:pPr>
        <w:shd w:val="clear" w:color="auto" w:fill="FFFFFF"/>
        <w:spacing w:after="0" w:line="240" w:lineRule="auto"/>
        <w:rPr>
          <w:rFonts w:ascii="Calibri" w:eastAsia="Calibri" w:hAnsi="Calibri" w:cs="Calibri"/>
          <w:sz w:val="24"/>
          <w:szCs w:val="24"/>
          <w:lang w:eastAsia="lv-LV"/>
        </w:rPr>
      </w:pPr>
      <w:r w:rsidRPr="00C61053">
        <w:rPr>
          <w:rFonts w:ascii="Times New Roman" w:eastAsia="Calibri" w:hAnsi="Times New Roman" w:cs="Times New Roman"/>
          <w:b/>
          <w:bCs/>
          <w:i/>
          <w:iCs/>
          <w:sz w:val="24"/>
          <w:szCs w:val="24"/>
          <w:shd w:val="clear" w:color="auto" w:fill="FFFFFF"/>
          <w:lang w:eastAsia="lv-LV"/>
        </w:rPr>
        <w:t>Ar cieņu</w:t>
      </w:r>
    </w:p>
    <w:p w14:paraId="3E3543E2" w14:textId="77777777" w:rsidR="00C61053" w:rsidRPr="00C61053" w:rsidRDefault="00C61053" w:rsidP="00C61053">
      <w:pPr>
        <w:shd w:val="clear" w:color="auto" w:fill="FFFFFF"/>
        <w:spacing w:after="0" w:line="240" w:lineRule="auto"/>
        <w:rPr>
          <w:rFonts w:ascii="Segoe UI" w:eastAsia="Calibri" w:hAnsi="Segoe UI" w:cs="Segoe UI"/>
          <w:color w:val="002060"/>
          <w:lang w:eastAsia="lv-LV"/>
        </w:rPr>
      </w:pPr>
      <w:r w:rsidRPr="00C61053">
        <w:rPr>
          <w:rFonts w:ascii="Times New Roman" w:eastAsia="Calibri" w:hAnsi="Times New Roman" w:cs="Times New Roman"/>
          <w:b/>
          <w:bCs/>
          <w:i/>
          <w:iCs/>
          <w:color w:val="000000"/>
          <w:sz w:val="24"/>
          <w:szCs w:val="24"/>
          <w:shd w:val="clear" w:color="auto" w:fill="FFFFFF"/>
          <w:lang w:eastAsia="lv-LV"/>
        </w:rPr>
        <w:t>Juta Ķupe</w:t>
      </w:r>
    </w:p>
    <w:p w14:paraId="1C79FBE9" w14:textId="77777777" w:rsidR="00C61053" w:rsidRPr="00C61053" w:rsidRDefault="00C61053" w:rsidP="00C61053">
      <w:pPr>
        <w:shd w:val="clear" w:color="auto" w:fill="FFFFFF"/>
        <w:spacing w:after="0" w:line="240" w:lineRule="auto"/>
        <w:rPr>
          <w:rFonts w:ascii="Calibri" w:eastAsia="Calibri" w:hAnsi="Calibri" w:cs="Calibri"/>
          <w:color w:val="002060"/>
          <w:lang w:eastAsia="lv-LV"/>
        </w:rPr>
      </w:pPr>
      <w:r w:rsidRPr="00C61053">
        <w:rPr>
          <w:rFonts w:ascii="Times New Roman" w:eastAsia="Calibri" w:hAnsi="Times New Roman" w:cs="Times New Roman"/>
          <w:b/>
          <w:bCs/>
          <w:i/>
          <w:iCs/>
          <w:color w:val="000000"/>
          <w:sz w:val="24"/>
          <w:szCs w:val="24"/>
          <w:shd w:val="clear" w:color="auto" w:fill="FFFFFF"/>
          <w:lang w:eastAsia="lv-LV"/>
        </w:rPr>
        <w:t>Tieslietu ministrijas</w:t>
      </w:r>
      <w:r w:rsidRPr="00C61053">
        <w:rPr>
          <w:rFonts w:ascii="Times New Roman" w:eastAsia="Calibri" w:hAnsi="Times New Roman" w:cs="Times New Roman"/>
          <w:b/>
          <w:bCs/>
          <w:i/>
          <w:iCs/>
          <w:color w:val="000000"/>
          <w:sz w:val="20"/>
          <w:szCs w:val="20"/>
          <w:lang w:eastAsia="lv-LV"/>
        </w:rPr>
        <w:br/>
      </w:r>
      <w:r w:rsidRPr="00C61053">
        <w:rPr>
          <w:rFonts w:ascii="Times New Roman" w:eastAsia="Calibri" w:hAnsi="Times New Roman" w:cs="Times New Roman"/>
          <w:b/>
          <w:bCs/>
          <w:i/>
          <w:iCs/>
          <w:color w:val="000000"/>
          <w:sz w:val="24"/>
          <w:szCs w:val="24"/>
          <w:shd w:val="clear" w:color="auto" w:fill="FFFFFF"/>
          <w:lang w:eastAsia="lv-LV"/>
        </w:rPr>
        <w:t>Valststiesību departamenta</w:t>
      </w:r>
    </w:p>
    <w:p w14:paraId="0EC1E613" w14:textId="77777777" w:rsidR="00C61053" w:rsidRPr="00C61053" w:rsidRDefault="00C61053" w:rsidP="00C61053">
      <w:pPr>
        <w:shd w:val="clear" w:color="auto" w:fill="FFFFFF"/>
        <w:spacing w:after="0" w:line="240" w:lineRule="auto"/>
        <w:rPr>
          <w:rFonts w:ascii="Calibri" w:eastAsia="Calibri" w:hAnsi="Calibri" w:cs="Calibri"/>
          <w:color w:val="002060"/>
          <w:lang w:eastAsia="lv-LV"/>
        </w:rPr>
      </w:pPr>
      <w:r w:rsidRPr="00C61053">
        <w:rPr>
          <w:rFonts w:ascii="Times New Roman" w:eastAsia="Calibri" w:hAnsi="Times New Roman" w:cs="Times New Roman"/>
          <w:b/>
          <w:bCs/>
          <w:i/>
          <w:iCs/>
          <w:color w:val="000000"/>
          <w:sz w:val="24"/>
          <w:szCs w:val="24"/>
          <w:shd w:val="clear" w:color="auto" w:fill="FFFFFF"/>
          <w:lang w:eastAsia="lv-LV"/>
        </w:rPr>
        <w:t>Administratīvo tiesību nodaļas juriste</w:t>
      </w:r>
    </w:p>
    <w:p w14:paraId="3FA424DE" w14:textId="77777777" w:rsidR="00C61053" w:rsidRPr="00C61053" w:rsidRDefault="00C61053" w:rsidP="00C61053">
      <w:pPr>
        <w:shd w:val="clear" w:color="auto" w:fill="FFFFFF"/>
        <w:spacing w:after="0" w:line="240" w:lineRule="auto"/>
        <w:rPr>
          <w:rFonts w:ascii="Calibri" w:eastAsia="Calibri" w:hAnsi="Calibri" w:cs="Calibri"/>
          <w:color w:val="002060"/>
          <w:lang w:eastAsia="lv-LV"/>
        </w:rPr>
      </w:pPr>
      <w:r w:rsidRPr="00C61053">
        <w:rPr>
          <w:rFonts w:ascii="Times New Roman" w:eastAsia="Calibri" w:hAnsi="Times New Roman" w:cs="Times New Roman"/>
          <w:b/>
          <w:bCs/>
          <w:i/>
          <w:iCs/>
          <w:color w:val="000000"/>
          <w:sz w:val="24"/>
          <w:szCs w:val="24"/>
          <w:shd w:val="clear" w:color="auto" w:fill="FFFFFF"/>
          <w:lang w:eastAsia="lv-LV"/>
        </w:rPr>
        <w:t>Tālr. 67036937</w:t>
      </w:r>
      <w:r w:rsidRPr="00C61053">
        <w:rPr>
          <w:rFonts w:ascii="Times New Roman" w:eastAsia="Calibri" w:hAnsi="Times New Roman" w:cs="Times New Roman"/>
          <w:i/>
          <w:iCs/>
          <w:color w:val="000000"/>
          <w:sz w:val="20"/>
          <w:szCs w:val="20"/>
          <w:lang w:eastAsia="lv-LV"/>
        </w:rPr>
        <w:br/>
      </w:r>
      <w:r w:rsidRPr="00C61053">
        <w:rPr>
          <w:rFonts w:ascii="Times New Roman" w:eastAsia="Calibri" w:hAnsi="Times New Roman" w:cs="Times New Roman"/>
          <w:b/>
          <w:bCs/>
          <w:i/>
          <w:iCs/>
          <w:color w:val="000000"/>
          <w:sz w:val="24"/>
          <w:szCs w:val="24"/>
          <w:lang w:eastAsia="lv-LV"/>
        </w:rPr>
        <w:t xml:space="preserve">E-pasts: </w:t>
      </w:r>
      <w:hyperlink r:id="rId6" w:tgtFrame="_blank" w:history="1">
        <w:r w:rsidRPr="00C61053">
          <w:rPr>
            <w:rFonts w:ascii="Times New Roman" w:eastAsia="Calibri" w:hAnsi="Times New Roman" w:cs="Times New Roman"/>
            <w:b/>
            <w:bCs/>
            <w:i/>
            <w:iCs/>
            <w:color w:val="0000FF"/>
            <w:sz w:val="24"/>
            <w:szCs w:val="24"/>
            <w:u w:val="single"/>
            <w:lang w:eastAsia="lv-LV"/>
          </w:rPr>
          <w:t>Juta.Kupe@tm.gov.lv</w:t>
        </w:r>
      </w:hyperlink>
    </w:p>
    <w:p w14:paraId="17273ACF" w14:textId="77777777" w:rsidR="00C61053" w:rsidRPr="00C61053" w:rsidRDefault="00C61053" w:rsidP="00C61053">
      <w:pPr>
        <w:spacing w:after="0" w:line="240" w:lineRule="auto"/>
        <w:rPr>
          <w:rFonts w:ascii="Calibri" w:eastAsia="Times New Roman" w:hAnsi="Calibri" w:cs="Calibri"/>
          <w:color w:val="000000"/>
          <w:sz w:val="24"/>
          <w:szCs w:val="24"/>
          <w:lang w:eastAsia="lv-LV"/>
        </w:rPr>
      </w:pPr>
      <w:r w:rsidRPr="00C61053">
        <w:rPr>
          <w:rFonts w:ascii="Calibri" w:eastAsia="Calibri" w:hAnsi="Calibri" w:cs="Calibri"/>
          <w:noProof/>
          <w:lang w:eastAsia="lv-LV"/>
        </w:rPr>
        <w:drawing>
          <wp:anchor distT="0" distB="0" distL="0" distR="0" simplePos="0" relativeHeight="251659264" behindDoc="0" locked="0" layoutInCell="1" allowOverlap="0" wp14:anchorId="60AC63E1" wp14:editId="5080A68C">
            <wp:simplePos x="0" y="0"/>
            <wp:positionH relativeFrom="column">
              <wp:align>left</wp:align>
            </wp:positionH>
            <wp:positionV relativeFrom="line">
              <wp:posOffset>0</wp:posOffset>
            </wp:positionV>
            <wp:extent cx="1247775" cy="981075"/>
            <wp:effectExtent l="0" t="0" r="9525" b="9525"/>
            <wp:wrapSquare wrapText="bothSides"/>
            <wp:docPr id="5" name="Picture 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A picture containing text, clipar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47775" cy="981075"/>
                    </a:xfrm>
                    <a:prstGeom prst="rect">
                      <a:avLst/>
                    </a:prstGeom>
                    <a:noFill/>
                  </pic:spPr>
                </pic:pic>
              </a:graphicData>
            </a:graphic>
            <wp14:sizeRelH relativeFrom="page">
              <wp14:pctWidth>0</wp14:pctWidth>
            </wp14:sizeRelH>
            <wp14:sizeRelV relativeFrom="page">
              <wp14:pctHeight>0</wp14:pctHeight>
            </wp14:sizeRelV>
          </wp:anchor>
        </w:drawing>
      </w:r>
    </w:p>
    <w:p w14:paraId="5707C8BA" w14:textId="77777777" w:rsidR="00C61053" w:rsidRPr="00C61053" w:rsidRDefault="001C5058" w:rsidP="00C61053">
      <w:pPr>
        <w:spacing w:after="0" w:line="240" w:lineRule="auto"/>
        <w:jc w:val="center"/>
        <w:rPr>
          <w:rFonts w:ascii="Calibri" w:eastAsia="Times New Roman" w:hAnsi="Calibri" w:cs="Calibri"/>
          <w:lang w:eastAsia="lv-LV"/>
        </w:rPr>
      </w:pPr>
      <w:r>
        <w:rPr>
          <w:rFonts w:ascii="Calibri" w:eastAsia="Times New Roman" w:hAnsi="Calibri" w:cs="Calibri"/>
          <w:lang w:eastAsia="lv-LV"/>
        </w:rPr>
        <w:pict w14:anchorId="0920ABDA">
          <v:rect id="_x0000_i1025" style="width:423.35pt;height:1pt" o:hrpct="980" o:hralign="center" o:hrstd="t" o:hr="t" fillcolor="#a0a0a0" stroked="f"/>
        </w:pict>
      </w:r>
    </w:p>
    <w:p w14:paraId="6BDDF721" w14:textId="77777777" w:rsidR="0042007A" w:rsidRDefault="0042007A"/>
    <w:sectPr w:rsidR="0042007A">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4520E" w14:textId="77777777" w:rsidR="001C5058" w:rsidRDefault="001C5058" w:rsidP="00C61053">
      <w:pPr>
        <w:spacing w:after="0" w:line="240" w:lineRule="auto"/>
      </w:pPr>
      <w:r>
        <w:separator/>
      </w:r>
    </w:p>
  </w:endnote>
  <w:endnote w:type="continuationSeparator" w:id="0">
    <w:p w14:paraId="42BD2CD7" w14:textId="77777777" w:rsidR="001C5058" w:rsidRDefault="001C5058" w:rsidP="00C610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111D1" w14:textId="77777777" w:rsidR="00C61053" w:rsidRDefault="00C610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C0AEE" w14:textId="4BA287BC" w:rsidR="00C61053" w:rsidRDefault="00C61053">
    <w:pPr>
      <w:pStyle w:val="Footer"/>
    </w:pPr>
    <w:r>
      <w:t>TMAtz_011121_Dobele-strukt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E42A6" w14:textId="77777777" w:rsidR="00C61053" w:rsidRDefault="00C610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838FB9" w14:textId="77777777" w:rsidR="001C5058" w:rsidRDefault="001C5058" w:rsidP="00C61053">
      <w:pPr>
        <w:spacing w:after="0" w:line="240" w:lineRule="auto"/>
      </w:pPr>
      <w:r>
        <w:separator/>
      </w:r>
    </w:p>
  </w:footnote>
  <w:footnote w:type="continuationSeparator" w:id="0">
    <w:p w14:paraId="77F662AD" w14:textId="77777777" w:rsidR="001C5058" w:rsidRDefault="001C5058" w:rsidP="00C610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82409" w14:textId="77777777" w:rsidR="00C61053" w:rsidRDefault="00C610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F58BA" w14:textId="77777777" w:rsidR="00C61053" w:rsidRDefault="00C610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7288D" w14:textId="77777777" w:rsidR="00C61053" w:rsidRDefault="00C610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053"/>
    <w:rsid w:val="001C5058"/>
    <w:rsid w:val="0042007A"/>
    <w:rsid w:val="00C61053"/>
    <w:rsid w:val="00C977D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2CEB8"/>
  <w15:chartTrackingRefBased/>
  <w15:docId w15:val="{DE2017B8-F143-4452-A195-D8120FADA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1053"/>
    <w:pPr>
      <w:tabs>
        <w:tab w:val="center" w:pos="4153"/>
        <w:tab w:val="right" w:pos="8306"/>
      </w:tabs>
      <w:spacing w:after="0" w:line="240" w:lineRule="auto"/>
    </w:pPr>
  </w:style>
  <w:style w:type="character" w:customStyle="1" w:styleId="HeaderChar">
    <w:name w:val="Header Char"/>
    <w:basedOn w:val="DefaultParagraphFont"/>
    <w:link w:val="Header"/>
    <w:uiPriority w:val="99"/>
    <w:rsid w:val="00C61053"/>
  </w:style>
  <w:style w:type="paragraph" w:styleId="Footer">
    <w:name w:val="footer"/>
    <w:basedOn w:val="Normal"/>
    <w:link w:val="FooterChar"/>
    <w:uiPriority w:val="99"/>
    <w:unhideWhenUsed/>
    <w:rsid w:val="00C61053"/>
    <w:pPr>
      <w:tabs>
        <w:tab w:val="center" w:pos="4153"/>
        <w:tab w:val="right" w:pos="8306"/>
      </w:tabs>
      <w:spacing w:after="0" w:line="240" w:lineRule="auto"/>
    </w:pPr>
  </w:style>
  <w:style w:type="character" w:customStyle="1" w:styleId="FooterChar">
    <w:name w:val="Footer Char"/>
    <w:basedOn w:val="DefaultParagraphFont"/>
    <w:link w:val="Footer"/>
    <w:uiPriority w:val="99"/>
    <w:rsid w:val="00C610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0365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senija.Vitola@tm.gov.lv"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1491</Words>
  <Characters>851</Characters>
  <Application>Microsoft Office Word</Application>
  <DocSecurity>0</DocSecurity>
  <Lines>7</Lines>
  <Paragraphs>4</Paragraphs>
  <ScaleCrop>false</ScaleCrop>
  <Company/>
  <LinksUpToDate>false</LinksUpToDate>
  <CharactersWithSpaces>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Grīnberga</dc:creator>
  <cp:keywords/>
  <dc:description/>
  <cp:lastModifiedBy>Ilze Grīnberga</cp:lastModifiedBy>
  <cp:revision>2</cp:revision>
  <dcterms:created xsi:type="dcterms:W3CDTF">2022-02-11T08:09:00Z</dcterms:created>
  <dcterms:modified xsi:type="dcterms:W3CDTF">2022-02-11T11:56:00Z</dcterms:modified>
</cp:coreProperties>
</file>