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23-TA-2121: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2018. gada 20. februāra noteikumos Nr. 95 "Noteikumi par valsts palīdzību dzīvojamās telpas iegādei vai būvniecībai"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7.0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Finanšu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24.11.2023.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29.11.2023.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ar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  <w:tr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1.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Anotācija (ex-ante)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8.1.13. uz datu aizsardzību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after="240" w:afterAutospacing="0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Priekšlikums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Lūdzam papildināt anotācijas 8.1.13.sadaļu ar informāciju, ka finansējums likumā “Par palīdzību dzīvokļa jautājumu risināšanā” 27.</w:t>
            </w:r>
            <w:r w:rsidR="00000000" w:rsidRPr="00000000" w:rsidDel="00000000">
              <w:rPr>
                <w:vertAlign w:val="superscript"/>
                <w:rtl w:val="0"/>
              </w:rPr>
              <w:t xml:space="preserve">1</w:t>
            </w:r>
            <w:r w:rsidR="00000000" w:rsidRPr="00000000" w:rsidDel="00000000">
              <w:rPr>
                <w:rtl w:val="0"/>
              </w:rPr>
              <w:t xml:space="preserve"> panta otrajā daļā precizētajam personu lokam, kas var pretendēt uz valsts sniegto palīdzību, tiks nodrošināts anotācijas 3.sadaļā norādītā Ekonomikas ministrijas budžetā un Altum budžetā esošā finansējuma ietvaros.</w:t>
            </w:r>
          </w:p>
          <w:p w:rsidP="00000000" w:rsidRDefault="00000000" w:rsidR="00000000" w:rsidRPr="00000000" w:rsidDel="00000000">
            <w:pPr>
              <w:contextualSpacing w:val="0"/>
              <w:spacing w:before="240" w:beforeAutospacing="0"/>
              <w:spacing w:after="240" w:afterAutospacing="0"/>
              <w:spacing w:lineRule="auto" w:line="240"/>
              <w:pBdr/>
              <w:rPr>
                <w:i w:val="1"/>
                <w:rtl w:val="0"/>
              </w:rPr>
            </w:pPr>
            <w:r w:rsidR="00000000" w:rsidRPr="00000000" w:rsidDel="00000000">
              <w:rPr>
                <w:i w:val="1"/>
                <w:rtl w:val="0"/>
              </w:rPr>
              <w:t xml:space="preserve"/>
            </w:r>
            <w:r w:rsidR="00000000" w:rsidRPr="00000000" w:rsidDel="00000000">
              <w:rPr>
                <w:i w:val="1"/>
                <w:rtl w:val="0"/>
              </w:rPr>
              <w:t xml:space="preserve">Piedāvātā redakcija</w:t>
            </w:r>
          </w:p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-</w:t>
            </w:r>
          </w:p>
        </w:tc>
        <w:tc>
          <w:tcPr>
            <w:shd w:fill="ffffff"/>
            <w:vAlign w:val="top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spacing w:lineRule="auto" w:line="240"/>
              <w:pBdr/>
            </w:pPr>
            <w:r w:rsidR="00000000" w:rsidRPr="00000000" w:rsidDel="00000000">
              <w:rPr>
                <w:rtl w:val="0"/>
              </w:rPr>
              <w:t xml:space="preserve"/>
            </w:r>
            <w:r w:rsidR="00000000" w:rsidRPr="00000000" w:rsidDel="00000000">
              <w:rPr>
                <w:rtl w:val="0"/>
              </w:rPr>
              <w:t xml:space="preserve">Anželika Osipova (FM)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23-TA-2121</w:t>
    </w:r>
    <w:r>
      <w:br/>
    </w:r>
    <w:r w:rsidR="00000000" w:rsidRPr="00000000" w:rsidDel="00000000">
      <w:rPr>
        <w:rtl w:val="0"/>
      </w:rPr>
      <w:t xml:space="preserve">Izdrukāts 24.11.2023. 12.27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23-TA-2121</w:t>
    </w:r>
    <w:r>
      <w:br/>
    </w:r>
    <w:r w:rsidR="00000000" w:rsidRPr="00000000" w:rsidDel="00000000">
      <w:rPr>
        <w:rtl w:val="0"/>
      </w:rPr>
      <w:t xml:space="preserve">Izdrukāts 24.11.2023. 12.27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Atzinumi_23-TA-2121.docx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