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23-TA-338: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15. janvāra noteikumos Nr. 46 "Valsts vienotā jurista profesionālās kvalifikācijas eksāmena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Studentu apvienība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r w:rsidR="00000000" w:rsidRPr="00000000" w:rsidDel="00000000">
              <w:rPr>
                <w:vertAlign w:val="superscript"/>
                <w:rtl w:val="0"/>
              </w:rPr>
              <w:t xml:space="preserve">1</w:t>
            </w:r>
            <w:r w:rsidR="00000000" w:rsidRPr="00000000" w:rsidDel="00000000">
              <w:rPr>
                <w:rtl w:val="0"/>
              </w:rPr>
              <w:t xml:space="preserve"> Ja nav nokārtota teorētiskā vai praktiskā daļa vienā vai divās šo noteikumu </w:t>
            </w:r>
            <w:r w:rsidR="00000000" w:rsidRPr="00000000" w:rsidDel="00000000">
              <w:rPr>
                <w:rtl w:val="0"/>
              </w:rPr>
              <w:t xml:space="preserve">24.</w:t>
            </w:r>
            <w:r w:rsidR="00000000" w:rsidRPr="00000000" w:rsidDel="00000000">
              <w:rPr>
                <w:rtl w:val="0"/>
              </w:rPr>
              <w:t xml:space="preserve"> punktā</w:t>
            </w:r>
            <w:r w:rsidR="00000000" w:rsidRPr="00000000" w:rsidDel="00000000">
              <w:rPr>
                <w:rtl w:val="0"/>
              </w:rPr>
              <w:t xml:space="preserve"> minētajās jomās, kvalifikācijas eksāmenu atkārtoti kārto tajā šo noteikumu </w:t>
            </w:r>
            <w:r w:rsidR="00000000" w:rsidRPr="00000000" w:rsidDel="00000000">
              <w:rPr>
                <w:rtl w:val="0"/>
              </w:rPr>
              <w:t xml:space="preserve">24.</w:t>
            </w:r>
            <w:r w:rsidR="00000000" w:rsidRPr="00000000" w:rsidDel="00000000">
              <w:rPr>
                <w:rtl w:val="0"/>
              </w:rPr>
              <w:t xml:space="preserve"> punktā</w:t>
            </w:r>
            <w:r w:rsidR="00000000" w:rsidRPr="00000000" w:rsidDel="00000000">
              <w:rPr>
                <w:rtl w:val="0"/>
              </w:rPr>
              <w:t xml:space="preserve"> minētajā jomā, kurā kāda no daļām nav nokārtota.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paredzēts, ka studējošais, kurš nav nokārtojis teorētisko vai praktisko daļu vienā vai divās šo noteikumu 24. punktā minētajās jomās, kvalifikācijas eksāmenu atkārtoti kārto tajā šo noteikumu 24. punktā minētajā jomā, kurā kāda no daļām nav nokārtota. Latvijas Studentu apvienība jau iepriekš norādījusi, ka būtiska ir ne tikai iespējamība eksāmenu pārkārtot, bet arī paša pārkārtošanas procesa pilnveide, dodot iespēju nākamajā reizē studentiem pārkārtot konkrētās eksāmena jomas arī gadījumos, kad studējošais nav nokārtojis vairāk par divām minētajām jomām, neatkārtojot visa eksāmena pārkārtošanu kopumā.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Simona Granta (LSA)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23-TA-338</w:t>
    </w:r>
    <w:r>
      <w:br/>
    </w:r>
    <w:r w:rsidR="00000000" w:rsidRPr="00000000" w:rsidDel="00000000">
      <w:rPr>
        <w:rtl w:val="0"/>
      </w:rPr>
      <w:t xml:space="preserve">Izdrukāts 15.08.2023. 13.27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23-TA-338</w:t>
    </w:r>
    <w:r>
      <w:br/>
    </w:r>
    <w:r w:rsidR="00000000" w:rsidRPr="00000000" w:rsidDel="00000000">
      <w:rPr>
        <w:rtl w:val="0"/>
      </w:rPr>
      <w:t xml:space="preserve">Izdrukāts 15.08.2023. 13.27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Atzinumi_23-TA-338.docx</dc:title>
</cp:coreProperties>
</file>

<file path=docProps/custom.xml><?xml version="1.0" encoding="utf-8"?>
<Properties xmlns="http://schemas.openxmlformats.org/officeDocument/2006/custom-properties" xmlns:vt="http://schemas.openxmlformats.org/officeDocument/2006/docPropsVTypes"/>
</file>