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Kuldīgas novada pašvaldībai piekrītošā nekustamā īpašuma "Autoceļš P121A" Rumbas pagastā, Kuldīgas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autoceļa P121 “Tukums-Kuldīga” posma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par būves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(Kartes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(Kuldīgas novada pašvaldības lēmums (sadale))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(Kuldīgas novada pašvaldības lēmums (par piekritību))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atlīdzības nodot Kuldīgas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2.2. apakšpunktu, lai būtu viennozīmīgi saprotams, ka, izpildoties rīkojuma projekta 2.1. apakšpunkta nosacījumam, attiecīgais nekustamais īpašums tiks nodots atpakaļ Kuldīgas novada paš</w:t>
            </w:r>
            <w:r w:rsidR="00000000" w:rsidRPr="00000000" w:rsidDel="00000000">
              <w:rPr>
                <w:rtl w:val="0"/>
              </w:rPr>
              <w:t xml:space="preserve">valdības</w:t>
            </w:r>
            <w:r w:rsidR="00000000" w:rsidRPr="00000000" w:rsidDel="00000000">
              <w:rPr>
                <w:rtl w:val="0"/>
              </w:rPr>
              <w:t xml:space="preserve"> īpašumā </w:t>
            </w:r>
            <w:r w:rsidR="00000000" w:rsidRPr="00000000" w:rsidDel="00000000">
              <w:rPr>
                <w:u w:val="single"/>
                <w:rtl w:val="0"/>
              </w:rPr>
              <w:t xml:space="preserve">bez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u w:val="single"/>
                <w:rtl w:val="0"/>
              </w:rPr>
              <w:t xml:space="preserve">bez</w:t>
            </w:r>
            <w:r w:rsidR="00000000" w:rsidRPr="00000000" w:rsidDel="00000000">
              <w:rPr>
                <w:rtl w:val="0"/>
              </w:rPr>
              <w:t xml:space="preserve"> atlīdzības nodot Kuldīgas novada pašvaldībai, ja tas vairs netiek izmantots šā rīkojuma 2.1. apakšpunktā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atzīmi par aizliegumu atsavināt nekustamo īpašumu un apgrūtināt to ar hipotēku bez Kuldīgas novada pašvaldības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rīkojuma projekta 4.3. apakšpunktu atbilstoši noteiktajam Kuldīgas novada pašvaldības domes 2022. gada 27. jūlija lēmumā (protokols Nr. 9, 6. “Par nekustamā īpašuma “Autoceļš P121A”, Rumbas pagastā, Kuldīgas novadā, nodošanu īpašumā bez atlīdzības valstij Satiksmes ministrijas personā”), ņemot vērā, ka šī lēmuma 4. punktā noteikts aizliegums atsavināmo nekustamo īpašumu apgrūtināt ar </w:t>
            </w:r>
            <w:r w:rsidR="00000000" w:rsidRPr="00000000" w:rsidDel="00000000">
              <w:rPr>
                <w:u w:val="single"/>
                <w:rtl w:val="0"/>
              </w:rPr>
              <w:t xml:space="preserve">lietu tiesībām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w:t>
            </w:r>
            <w:r w:rsidR="00000000" w:rsidRPr="00000000" w:rsidDel="00000000">
              <w:rPr>
                <w:u w:val="single"/>
                <w:rtl w:val="0"/>
              </w:rPr>
              <w:t xml:space="preserve">ierakstīt </w:t>
            </w:r>
            <w:r w:rsidR="00000000" w:rsidRPr="00000000" w:rsidDel="00000000">
              <w:rPr>
                <w:rtl w:val="0"/>
              </w:rPr>
              <w:t xml:space="preserve">atzīmi par aizliegumu atsavināt nekustamo īpašumu un apgrūtināt to ar </w:t>
            </w:r>
            <w:r w:rsidR="00000000" w:rsidRPr="00000000" w:rsidDel="00000000">
              <w:rPr>
                <w:u w:val="single"/>
                <w:rtl w:val="0"/>
              </w:rPr>
              <w:t xml:space="preserve">lietu tiesībām</w:t>
            </w:r>
            <w:r w:rsidR="00000000" w:rsidRPr="00000000" w:rsidDel="00000000">
              <w:rPr>
                <w:rtl w:val="0"/>
              </w:rPr>
              <w:t xml:space="preserve"> bez Kuldīgas novada pašvaldības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23-TA-3085</w:t>
    </w:r>
    <w:r>
      <w:br/>
    </w:r>
    <w:r w:rsidR="00000000" w:rsidRPr="00000000" w:rsidDel="00000000">
      <w:rPr>
        <w:rtl w:val="0"/>
      </w:rPr>
      <w:t xml:space="preserve">Izdrukāts 15.12.2023.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23-TA-3085</w:t>
    </w:r>
    <w:r>
      <w:br/>
    </w:r>
    <w:r w:rsidR="00000000" w:rsidRPr="00000000" w:rsidDel="00000000">
      <w:rPr>
        <w:rtl w:val="0"/>
      </w:rPr>
      <w:t xml:space="preserve">Izdrukāts 15.12.2023.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Atzinumi_23-TA-3085.docx</dc:title>
</cp:coreProperties>
</file>

<file path=docProps/custom.xml><?xml version="1.0" encoding="utf-8"?>
<Properties xmlns="http://schemas.openxmlformats.org/officeDocument/2006/custom-properties" xmlns:vt="http://schemas.openxmlformats.org/officeDocument/2006/docPropsVTypes"/>
</file>