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22. jūnija noteikumos Nr. 418 "Noteikumi par plānošanas reģionu teritorijām"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18.08.2026.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18.08.2026.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