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21.4.</w:t>
            </w:r>
            <w:r w:rsidR="00000000" w:rsidRPr="00000000" w:rsidDel="00000000">
              <w:rPr>
                <w:rtl w:val="0"/>
              </w:rPr>
              <w:t xml:space="preserve"> apakšpunktā minētā atbalstāmā darbība ietver komunikācijas un vizuālās identitātes prasību nodrošināšanas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konvencijā par personu ar invaliditāti tiesībām ir noteikts, ka "komunikācija" ietver valodu, tekstu, Braila raksta, taustes komunikācijas, liela izmēra rakstu zīmju un piekļūstamu multivides līdzekļu izmantošanu, kā arī pastiprinošus un alternatīvus komunikācijas veidus, līdzekļus un formātus, kam izmanto rakstiskus palīglīdzekļus, audio palīglīdzekļus, vieglo valodu, priekšā lasītāju, tostarp piekļūstamās informācijas un komunikācijas tehnoloģijas.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punktu un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21.4. apakšpunktā minētā atbalstāmā darbība ietver komunikācijas un vizuālās identitātes prasību un </w:t>
            </w:r>
            <w:r w:rsidR="00000000" w:rsidRPr="00000000" w:rsidDel="00000000">
              <w:rPr>
                <w:b w:val="1"/>
                <w:rtl w:val="0"/>
              </w:rPr>
              <w:t xml:space="preserve">piekļūstamības</w:t>
            </w:r>
            <w:r w:rsidR="00000000" w:rsidRPr="00000000" w:rsidDel="00000000">
              <w:rPr>
                <w:rtl w:val="0"/>
              </w:rPr>
              <w:t xml:space="preserve"> nodrošināšanas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nodrošina horizontālā principa "Vienlīdzība, iekļaušana, nediskriminācija un pamattiesību ievērošana" īstenošanu un uzkrāj datus par šādiem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1.1.1.3. atlases 2.kārtā var būt projekti gan ar netiešu ietekmi (infrastruktūras attīstības projekti) gan bez ietekmes (tehnoloģiju iegāde) uz HP "Vienlīdzība, iekļaušana, nediskriminācija un pamattiesību ievērošana", aicinām precizēt apakšpunkta redakciju, papildinot ar vārdiem "ja attiecināms".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w:t>
            </w:r>
            <w:r w:rsidR="00000000" w:rsidRPr="00000000" w:rsidDel="00000000">
              <w:rPr>
                <w:b w:val="1"/>
                <w:rtl w:val="0"/>
              </w:rPr>
              <w:t xml:space="preserve">ja attiecināms</w:t>
            </w:r>
            <w:r w:rsidR="00000000" w:rsidRPr="00000000" w:rsidDel="00000000">
              <w:rPr>
                <w:rtl w:val="0"/>
              </w:rPr>
              <w:t xml:space="preserve">, nodrošina horizontālā principa "Vienlīdzība, iekļaušana, nediskriminācija un pamattiesību ievērošana" īstenošanu un uzkrāj datus par šādiem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61.8. nodrošina, ka iepirkumus, kuri nepieciešami atbalstāmo darbību īstenošanai, finansējuma saņēmējs veic atklātā, pārredzamā, nediskriminējošā un konkurenci nodrošinošā, un iespēju robežās sociāli atbildīgā veidā, kā arī saskaņā ar normatīvajiem aktiem publisko iepirkumu jomā, ievērojot nediskriminācijas principus. Projekta ietvaros ir atbalstāma vides prasību un inovatīva risinājuma integrēšana preču un pakalpojuma iepirkumos (zaļais publiskais iepirkums un inovāciju publiskais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vārdus  "iespēju robežas" un izteikt apakšpunktu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61.8. nodrošina, ka iepirkumus, kuri nepieciešami atbalstāmo darbību īstenošanai, finansējuma saņēmējs veic atklātā, pārredzamā, nediskriminējošā un konkurenci nodrošinošā, </w:t>
            </w:r>
            <w:r w:rsidR="00000000" w:rsidRPr="00000000" w:rsidDel="00000000">
              <w:rPr>
                <w:strike w:val="1"/>
                <w:rtl w:val="0"/>
              </w:rPr>
              <w:t xml:space="preserve">un iespēju robežās sociāli atbildīgā veidā,</w:t>
            </w:r>
            <w:r w:rsidR="00000000" w:rsidRPr="00000000" w:rsidDel="00000000">
              <w:rPr>
                <w:rtl w:val="0"/>
              </w:rPr>
              <w:t xml:space="preserve"> kā arī saskaņā ar normatīvajiem aktiem publisko iepirkumu jomā, ievērojot nediskriminācijas principus. Projekta ietvaros ir atbalstāma vides prasību un inovatīva risinājuma integrēšana preču un pakalpojuma iepirkumos (zaļais publiskais iepirkums un inovāciju publiskais iepirkums) </w:t>
            </w:r>
            <w:r w:rsidR="00000000" w:rsidRPr="00000000" w:rsidDel="00000000">
              <w:rPr>
                <w:b w:val="1"/>
                <w:rtl w:val="0"/>
              </w:rPr>
              <w:t xml:space="preserve">un sociāli atbildīgs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terminu "pakalpojumu pieejamība" aizstāt ar terminu "pakalpojumu piekļūstamība".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anotācijas tekstā terminu “ vides pieejamība” aizstāt ar terminu “ vides un informācijas piekļūstamība”.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“informācijas piekļūstamība” ietver sevī risinājumus cilvēkiem ar redzes, dzirdes un garīga rakstura traucējumiem, piemēram, taktilie un kontrasta risinājumi, indukcijas cilpas, virziena norādes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Latvijas Zinātņu akadēmijas Terminoloģijas komisijas lēmumam, ārējos un iekšējos normatīvajos aktos tiek lietots termins “piekļūstamība” (no angļu val. “accessibility”). Šāds termins lietots arī Preču un pakalpojumu piekļūstamības likumā, apzīmējot piekļūstamības prasības videi, informācijai, precēm  un pakalpojumiem, lai tie būtu ērti lietojami ikvienam, tai skaitā cilvēkiem ar dažāda veida funkcionēšanas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Poļina Rožkova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sadaļu ar informāciju, ka 1.1.1.3. atlases otrajā kārtā projektiem, kuros ir plānota tikai tehnoloģiju iegāde, piegāde un montāža, nav ietekmes uz HP VINPI, jo to darbības ir vērstas uz tehnoloģiju pilnveidošanu vai nomaiņu, ieguldījumi nav saistīti ar cilvēkresursu attīstību vai publiskās infrastruktūras izveidi. Šajos projektos specifiskās darbības un HP VINPI rādītāji nav jāparedz, bet ir jāparedz vismaz viena vispārīgā HP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kuros ir plānota tikai tehnoloģiju iegāde, piegāde un montāža, nav ietekmes uz HP VINPI, jo to darbības ir vērstas uz tehnoloģiju pilnveidošanu vai nomaiņu, ieguldījumi nav saistīti ar cilvēkresursu attīstību vai publiskās infrastruktūras izveidi. Šajos projektos specifiskās darbības un HP VINPI rādītāji nav jāparedz, bet ir jāparedz vismaz viena vispārīgā HP darbība.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24-TA-2584</w:t>
    </w:r>
    <w:r>
      <w:br/>
    </w:r>
    <w:r w:rsidR="00000000" w:rsidRPr="00000000" w:rsidDel="00000000">
      <w:rPr>
        <w:rtl w:val="0"/>
      </w:rPr>
      <w:t xml:space="preserve">Izdrukāts 29.10.2024.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24-TA-2584</w:t>
    </w:r>
    <w:r>
      <w:br/>
    </w:r>
    <w:r w:rsidR="00000000" w:rsidRPr="00000000" w:rsidDel="00000000">
      <w:rPr>
        <w:rtl w:val="0"/>
      </w:rPr>
      <w:t xml:space="preserve">Izdrukāts 29.10.2024.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Atzinumi_24-TA-2584.docx</dc:title>
</cp:coreProperties>
</file>

<file path=docProps/custom.xml><?xml version="1.0" encoding="utf-8"?>
<Properties xmlns="http://schemas.openxmlformats.org/officeDocument/2006/custom-properties" xmlns:vt="http://schemas.openxmlformats.org/officeDocument/2006/docPropsVTypes"/>
</file>