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26-TA-44</w:t>
    </w:r>
    <w:r>
      <w:br/>
    </w:r>
    <w:r w:rsidR="00000000" w:rsidRPr="00000000" w:rsidDel="00000000">
      <w:rPr>
        <w:rtl w:val="0"/>
      </w:rPr>
      <w:t xml:space="preserve">Izdrukāts 14.02.2026. 15.53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26-TA-44</w:t>
    </w:r>
    <w:r>
      <w:br/>
    </w:r>
    <w:r w:rsidR="00000000" w:rsidRPr="00000000" w:rsidDel="00000000">
      <w:rPr>
        <w:rtl w:val="0"/>
      </w:rPr>
      <w:t xml:space="preserve">Izdrukāts 14.02.2026. 15.53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