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(3) Personas datus kiberincidentu novēršanas institūcija drīkst nodot šā likuma </w:t>
            </w:r>
            <w:r w:rsidR="00000000" w:rsidRPr="00000000" w:rsidDel="00000000">
              <w:rPr>
                <w:rtl w:val="0"/>
              </w:rPr>
              <w:t xml:space="preserve">10. </w:t>
            </w:r>
            <w:r w:rsidR="00000000" w:rsidRPr="00000000" w:rsidDel="00000000">
              <w:rPr>
                <w:rtl w:val="0"/>
              </w:rPr>
              <w:t xml:space="preserve">panta</w:t>
            </w:r>
            <w:r w:rsidR="00000000" w:rsidRPr="00000000" w:rsidDel="00000000">
              <w:rPr>
                <w:rtl w:val="0"/>
              </w:rPr>
              <w:t xml:space="preserve"> pirmās daļas </w:t>
            </w:r>
            <w:r w:rsidR="00000000" w:rsidRPr="00000000" w:rsidDel="00000000">
              <w:rPr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. un </w:t>
            </w:r>
            <w:r w:rsidR="00000000" w:rsidRPr="00000000" w:rsidDel="00000000">
              <w:rPr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. punktā minētajām institūcijām, lai atpazītu un novērstu tādu kiberapdraudējumu, ievainojamību vai kiberincidentu, kas var radīt vai rada draudus nacionālajai drošībai.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panta daļa paredz, ka personas datus drīkst nodot šā likuma 10. panta pirmās daļas 5. un 6. punktā minētajām institūcijām. Šie punkti Likumprojekta 10. pantā paredz Kiberincidentu novēršanas institūciju </w:t>
            </w:r>
            <w:r w:rsidR="00000000" w:rsidRPr="00000000" w:rsidDel="00000000">
              <w:rPr>
                <w:u w:val="single"/>
                <w:rtl w:val="0"/>
              </w:rPr>
              <w:t xml:space="preserve">uzdevumus</w:t>
            </w:r>
            <w:r w:rsidR="00000000" w:rsidRPr="00000000" w:rsidDel="00000000">
              <w:rPr>
                <w:rtl w:val="0"/>
              </w:rPr>
              <w:t xml:space="preserve">. Datu valsts inspekcija atkārtoti norāda, ka vērtējot likumprojektu kopsakarā, visticamāk šīs institūcijas ir iekļautas 9. panta otrajā daļā.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precizēt Likumprojektu.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Gavare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27.06.2023.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27.06.2023.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