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21-TA-998: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Būvju kadastrālās uzmērīšanas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kadastrālās uzmērīšanas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šos iepriekš izteiktos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šajos noteikumos noteiktais regulējums, kas skar  ēku un inženierbūvju nolietojumu, tiek izmantots tikai kadastrālajā vērtēšanā, tad pirms šo sadaļu tālākās virzības, ir jāsaņem kadastrālas vērtēšanas konsultatīvās padomes akcepts, ka tas ir labākais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šīs sadaļas var tikt virzītas apstiprināšanai uz Ministru kabinetu tikai kopā ar jaunajiem Ministru kabineta noteikumiem, kas noteiks uzlaboto kadastrālās vērtēšanas sistēmu. Nav pieļaujami, ja kadastrālās vērtēšanas noteikumi netiek virzīti vienotā paketē, jo būvju nolietojuma noteikšanas metodika ir būtiska kadastrālās vērtēšanas sastāvdaļa, turklāt tā būtiski atšķiras no būvniecības jomā lietotā nolietojuma.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38.punktu- Lūdzam paredzēt kārtību kādā nosaka pārējos būves rādītājus, kas nepieciešami būves kadastrālās vērtības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3.4.sadaļu Ēkas nolietojuma noteikšana, veicot kadastrālo uzmērīšanu apvidū - Tā kā šajos noteikumos noteiktais nolietojums nekādā veidā nav saistīts ar nolietojumu, kuru lieto būvniecības jomā. bet šo lieto tikai un vienīgi kadastrālajā vērtēšanā, lūdzam pievienot Latvijas Īpašumu Vērtētāju asociācijas apliecinājumu, ka šāda kārtība ēkas nolietojuma noteikšanā kadastrālās vērtēšanas vajadzībām ir atbilstošākā.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pamatot kāpēc nolietojuma noteikšana kadastrālās vērtēšanas vajadzībām tiek noteikta citāda nekā nolietojums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6.sadaļu- Inženierbūves nolietojuma noteikšana - Tā kā šajos noteikumos noteiktais nolietojums nekādā veidā nav saistīts ar nolietojumu, kuru lieto būvniecības jomā. bet šo lieto tikai un vienīgi kadastrālajā vērtēšanā, lūdzam pievienot Latvijas Īpašumu Vērtētāju asociācijas apliecinājumu, ka šāda kārtība inženierbūvju nolietojuma noteikšanā kadastrālās vērtēšanas vajadzībām ir atbilstošākā.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pamatot kāpēc nolietojuma noteikšana kadastrālās vērtēšanas vajadzībām tiek noteikta citāda nekā nolietojums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7.sadaļu- Nolietojuma automātiska palielināšana- Tā kā šajos noteikumos noteiktais nolietojums nekādā veidā nav saistīts ar nolietojumu, kuru lieto būvniecības jomā. bet šo lieto tikai un vienīgi kadastrālajā vērtēšanā, lūdzam pievienot Latvijas Īpašumu Vērtētāju asociācijas apliecinājumu, ka šāda kārtība būves nolietojuma noteikšanā kadastrālās vērtēšanas vajadzībām ir atbilstošākā.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pamatot kāpēc nolietojuma noteikšana kadastrālās vērtēšanas vajadzībām tiek noteikta citāda nekā nolietojums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38.1.punktu- Lūdzam paredzēt kārtību kādā nosaka pārējos būves rādītājus, kas nepieciešami būves kadastrālās vērtības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46.punktu- kā norāda \ekas konstruktīvā elementa ekspuatācijas uzsākšanas gadu, ja tas nav precīzi fiksēts.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"Ēkas konstruktīvo elementu materiāli-  Tā kā ēkas konstruktīvo elementu materiālu normatīvais kalpošanas ilgums gados tiek piemērots tikai u kadastrālajā  vērtēšanā, lūdzam pievienot Latvijas Īpašumu Vērtētāju asociācijas apliecinājumu, ka šādi ilgumi un šāda klasifikācija  kadastrālās vērtēšanas vajadzībām ir atbilstošākā.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ēkas konstruktīvo elementu tehniskā stāvokļa vizuālais novērtējums - Tā kā ēkas konstruktīvo elementu tehniskā stāvokļa vizuālais novērtējums tiek piemērots tikai u kadastrālajā  vērtēšanā, lūdzam pievienot Latvijas Īpašumu Vērtētāju asociācijas apliecinājumu, ka šādi novērtējumi un šāda klasifikācija  kadastrālās vērtēšanas vajadzībām ir atbilstošākā.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ēkas konstruktīvo elementu īpatsvari- Tā kā ēkas konstruktīvo elementu īpatsvari tiek piemēroti tikai  kadastrālajā  vērtēšanā, lūdzam pievienot Latvijas Īpašumu Vērtētāju asociācijas apliecinājumu, ka šādi īpatsvari un šādi ēku konstruktīvo risinājumu iedalījumi  kadastrālās vērtēšanas vajadzībām ir atbilstošākie.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inženierbūvju un atsevišķu ēku normatīvais kalpošanas ilgums - Tā kā inženierbūvju un atsevišķu ēku normatīvais kalpošanas ilgums, kā arī inženierbūvju apjoma rādītāju skaidrojumi tiek izmantoti tikai  tikai  kadastrālajā  vērtēšanā, lūdzam pievienot Latvijas Īpašumu Vērtētāju asociācijas apliecinājumu, ka šādi ilgumi un šāda klasifikācija  kadastrālās vērtēšanas vajadzībām ir atbilstošākā. Kā arī lūdzam pievienot Latvijas Īpašumu Vērtētāju asociācijas apliecinājumu ka šāds inženierbūvju iedalījums jeb klasifikācija ir atbilstošākā  kadastrālās vērtēšanas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ēkas konstruktīvo elementu konstrukciju veidi un normatīvais kalpošanas ilgums -Tā kā ēkas konstruktīvo elementu konstrukciju veidi un normatīvais kalpošanas ilgums tiek piemēroti tikai  kadastrālajā  vērtēšanā, lūdzam pievienot Latvijas Īpašumu Vērtētāju asociācijas apliecinājumu, ka šādi īpatsvari un šādi ēku konstruktīvo risinājumu iedalījumi  kadastrālās vērtēšanas vajadzībām ir atbilstošākie.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ēkas konstruktīvo elementu materiāli un to normatīvais kalpošanas ilgums - Tā kā ēkas konstruktīvo elementu materiāli un to normatīvais kalpošanas ilgums tiek piemēroti tikai  kadastrālajā  vērtēšanā, lūdzam pievienot Latvijas Īpašumu Vērtētāju asociācijas apliecinājumu, ka šādi īpatsvari un šādi ēku konstruktīvo risinājumu iedalījumi  kadastrālās vērtēšanas vajadzībām ir atbilstošākie.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ēkas konstruktīvo elementu materiāli - Tā kā ēkas konstruktīvo elementu materiāli tiek piemēroti tikai  kadastrālajā  vērtēšanā, lūdzam pievienot Latvijas Īpašumu Vērtētāju asociācijas apliecinājumu, ka šāda pārejas tabula ir   kadastrālās vērtēšanas vajadzībām ir atbilstošākā..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varētu piekrist, ja tie tiktu ņemti vērā ar šādu Ministru kabineta noteikumu jaunu Noslēguma jautājumu punktu:"Tieslietu ministrijai līdz 2023.gada 1.martam iesniegt grozījumus šo noteikumu  2.punktā, 3.4.sadaļā (punkti 74.-84.), 6.sadaļā(112.-115.punkti), 7 sadaļā (116.-122.punkti), paredzot to izslēgšanu, jo minētie dati tiek izmantoti tikai kadastrālajā vērtēšanā un ir kadastrālās vērtēšanas metodikas sastāvdaļa, kā arī vienlaikus iesniegt grozījumus Kadastrālās vērtēšanas noteikumos, paredzot risinājumu, kas ir atbilstošs kadastrālās vērtēšanas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7.novembra sanāksmē panāktajam kompromisam, LPS varētu piekrist ja Anotācijā tiktu aprakstīta </w:t>
            </w:r>
            <w:r w:rsidR="00000000" w:rsidRPr="00000000" w:rsidDel="00000000">
              <w:rPr>
                <w:b w:val="1"/>
                <w:rtl w:val="0"/>
              </w:rPr>
              <w:t xml:space="preserve">TM/VZD apņemšanās grozīt šo noteikumu  2.punktā, 3.4.sadaļā (punkti 74.-84.), 6.sadaļā(112.-115.punkti), 7 sadaļā (116.-122.punkti) noteikto regulējumu kopā ar grozījumiem Ministru kabineta 18.02.2020.noteikumos Nr. 103 "Kadastrālās vērtēšanas noteikumi" pirms jauno projektēto kadastrālo vērtību, to zonējumu un bāzes vērtību, kam jāstājas spēkā 2025.gada 1.janvārī, bet NIN prognozes aprēķinam jābūt pieejamām jau 2024.gada 1.jūnijā,  publiskošanas. Ar mērķi, ka grozījumi gan šajos 2 normatīvajos aktos, gan nepieciešamības gadījumā arī citos normatīvajos aktos nodrošinās, ka projektētās kadastrālās vērtības, kam jāstājas spēkā 2025.gada 1.janvārī būs tādas, kas atbilst ekonomiskajam labumam, ko dod tiesības uz konkrēto objektu/ īpašumu novērtēšanas datumā,</w:t>
            </w:r>
            <w:r w:rsidR="00000000" w:rsidRPr="00000000" w:rsidDel="00000000">
              <w:rPr>
                <w:b w:val="1"/>
                <w:rtl w:val="0"/>
              </w:rPr>
              <w:t xml:space="preserve"> atbilstoši nekustamo īpašumu grupu ekonomisko labumu ietekmējošām atšķirībām un automatizētu kadastrālo vērtību aprēķinu uz novērtēšanas datumu, nodrošinot masveida vērtēšanas procesa efektivitāti un noteikto kadastrālo vērtību objektivitāti, savstarpējo samērīgumu un taisnīgumu.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dokumentus, kādus </w:t>
            </w:r>
            <w:r w:rsidR="00000000" w:rsidRPr="00000000" w:rsidDel="00000000">
              <w:rPr>
                <w:rtl w:val="0"/>
              </w:rPr>
              <w:t xml:space="preserve">Nekustamā īpašuma valsts kadastra likuma</w:t>
            </w:r>
            <w:r w:rsidR="00000000" w:rsidRPr="00000000" w:rsidDel="00000000">
              <w:rPr>
                <w:rtl w:val="0"/>
              </w:rPr>
              <w:t xml:space="preserve"> 24. pantā minētās personas (turpmāk – ierosinātājs) iesniedz Valsts zemes dienestam (turpmāk – Dienests), lai uzsāktu būves un telpu grupas kadastrālās uzmērīšanas (turpmāk – būves kadastrālā uzmērīšana)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mainīt esošo kārtību- MK 2012.gada 10.janvāra noteikumu Nr 48  "Būvju kadastrālās uzmērīšanas noteikumi" 1.1 punktu! Jo pašvaldības kā nekustamā īpašuma nodokļa administratores fiziski nevar iesniegt dokumentus, kas var būt tikai īpašnieka rīcībā. Tāpēc </w:t>
            </w:r>
            <w:r w:rsidR="00000000" w:rsidRPr="00000000" w:rsidDel="00000000">
              <w:rPr>
                <w:b w:val="1"/>
                <w:u w:val="single"/>
                <w:rtl w:val="0"/>
              </w:rPr>
              <w:t xml:space="preserve">nevar mainīt esošo (!) regulējumu, paredzot, ka pašvaldībai kā nekustamā īpašuma nodokļa administratorei ir obligāti jāiesniedz tādi pat dokumenti kā īpašniekam</w:t>
            </w:r>
            <w:r w:rsidR="00000000" w:rsidRPr="00000000" w:rsidDel="00000000">
              <w:rPr>
                <w:rtl w:val="0"/>
              </w:rPr>
              <w:t xml:space="preserve">, ja ir acīmredzami, ka pašvaldības rīcībā var nebūt dokumentu, kas ir tikai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šādas kardinālas izmaiņas ietverot noteikumos, kas it kā paredzēti, lai paātrinātu BKU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likuma </w:t>
            </w:r>
            <w:r w:rsidR="00000000" w:rsidRPr="00000000" w:rsidDel="00000000">
              <w:rPr>
                <w:b w:val="1"/>
                <w:rtl w:val="0"/>
              </w:rPr>
              <w:t xml:space="preserve">24.panta trešā daļa</w:t>
            </w:r>
            <w:r w:rsidR="00000000" w:rsidRPr="00000000" w:rsidDel="00000000">
              <w:rPr>
                <w:rtl w:val="0"/>
              </w:rPr>
              <w:t xml:space="preserve"> noteic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 Vietējai pašvaldībai, ja tā nav kadastra subjekts, ir tiesības ierosināt nekustamā īpašuma objekta vai tādas zemes vienības daļas noteikšanu, kuru saskaņā ar likumu “Par nekustamā īpašuma nodokli” apliek ar nekustamā īpašuma nodokli.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MK noteikumos, nevar iekļaut,  ka dokumenti, kas noteikti kā tādi, kas obligāti jāiesniedz nekustamo īpašumu pašniekiem būtu kāiesniedz arī 24.panta trešajā daļā noteiktajām personām- pašvaldībām kā NIN administratorēm.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dokumentus, kādus Nekustamā īpašuma valsts kadastra likuma 24. panta</w:t>
            </w:r>
            <w:r w:rsidR="00000000" w:rsidRPr="00000000" w:rsidDel="00000000">
              <w:rPr>
                <w:b w:val="1"/>
                <w:u w:val="single"/>
                <w:rtl w:val="0"/>
              </w:rPr>
              <w:t xml:space="preserve"> pirmajā un otrajā daļā</w:t>
            </w:r>
            <w:r w:rsidR="00000000" w:rsidRPr="00000000" w:rsidDel="00000000">
              <w:rPr>
                <w:rtl w:val="0"/>
              </w:rPr>
              <w:t xml:space="preserve"> minētās personas (turpmāk – ierosinātājs) iesniedz Valsts zemes dienestam (turpmāk – Dienests), lai uzsāktu būves un telpu grupas kadastrālās uzmērīšanas (turpmāk – būves kadastrālā uzmērīšana)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Pamatojoties uz būvniecības informācijas sistēmas vai ierosinātāja uzrādītajos dokumentos, ja tie nav pieejami būvniecības informācijas sistēmā, fiksēto informāciju, neapsekojot būvi apvidū, veic būves atsevišķās kadastrālās uzmērīšanas darbības, ja ierosināta Kadastra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Lūdzam pievienot jaunu punktu, attiecīgi grozot 5.punktu vai arī izslēgt darbības, kuras VZD veiks izmantojot datus no Valsts informācijas sistēmām kā minēts izziņā, jo  tādā gadījumā datu pārnesi nevar nosaukt par kadastrālās uzmērīšanas darbībām un attiecīgi jāpievieno grozījumi kadastra objektu reģistrācijas un aktualizācijas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Bez ierosinājuma un neapsekojot būvi dabā Kadastra informācijas sistēmā reģistrē visus datus un informāciju, kas saņemta no būvniecības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5.Pamatojoties uz </w:t>
            </w:r>
            <w:r w:rsidR="00000000" w:rsidRPr="00000000" w:rsidDel="00000000">
              <w:rPr>
                <w:strike w:val="1"/>
                <w:rtl w:val="0"/>
              </w:rPr>
              <w:t xml:space="preserve">būvniecības informācijas sistēmas vai</w:t>
            </w:r>
            <w:r w:rsidR="00000000" w:rsidRPr="00000000" w:rsidDel="00000000">
              <w:rPr>
                <w:rtl w:val="0"/>
              </w:rPr>
              <w:t xml:space="preserve"> ierosinātāja uzrādītajos dokumentos fiksēto informāciju, j</w:t>
            </w:r>
            <w:r w:rsidR="00000000" w:rsidRPr="00000000" w:rsidDel="00000000">
              <w:rPr>
                <w:b w:val="1"/>
                <w:u w:val="single"/>
                <w:rtl w:val="0"/>
              </w:rPr>
              <w:t xml:space="preserve">a tā nav pretrunā ar jaunāku informāciju, kas saņemta no būvniecības informācijas sistēmas</w:t>
            </w:r>
            <w:r w:rsidR="00000000" w:rsidRPr="00000000" w:rsidDel="00000000">
              <w:rPr>
                <w:rtl w:val="0"/>
              </w:rPr>
              <w:t xml:space="preserve">, neapsekojot būvi apvidū, veic būves atsevišķās kadastrālās uzmērīšanas darbības, ja ierosināta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Būves kadastrālo uzmērīšanu uzsāk, pamatojoties uz ierosinātāja iesniegumu un dokumentiem, kas noteikti normatīvajos aktos kadastra objekta reģistrācijas un kadastra datu aktualizācijas jomā. Papildus ierosinātājs uzrāda vai iesniedz šādus dokumentus, ja tie nav pieejami būvniecības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i</w:t>
            </w:r>
            <w:r w:rsidR="00000000" w:rsidRPr="00000000" w:rsidDel="00000000">
              <w:rPr>
                <w:b w:val="1"/>
                <w:u w:val="single"/>
                <w:rtl w:val="0"/>
              </w:rPr>
              <w:t xml:space="preserve">zslēgt eksistējošu normu</w:t>
            </w:r>
            <w:r w:rsidR="00000000" w:rsidRPr="00000000" w:rsidDel="00000000">
              <w:rPr>
                <w:rtl w:val="0"/>
              </w:rPr>
              <w:t xml:space="preserve">, jo kadastrālo uzmērīšanu veic un  veiks arī ēkām, </w:t>
            </w:r>
            <w:r w:rsidR="00000000" w:rsidRPr="00000000" w:rsidDel="00000000">
              <w:rPr>
                <w:u w:val="single"/>
                <w:rtl w:val="0"/>
              </w:rPr>
              <w:t xml:space="preserve">kas celtas aizpagājušajos gadsimtos vai pagājušajā gadsimtā un īpašnieka rīcībā tādu dokumentu fiziski var nebūt</w:t>
            </w:r>
            <w:r w:rsidR="00000000" w:rsidRPr="00000000" w:rsidDel="00000000">
              <w:rPr>
                <w:rtl w:val="0"/>
              </w:rPr>
              <w:t xml:space="preserve">. VZD pamatojums anotācijā ir pretējs kadastrālās uzmērīšanas būtībai- fiksēt faktisko situāciju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noteikt celtniecības gadu vai nenoteikt- tā ir izvēles iespēja.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kadastrālo uzmērīšanu uzsāk, pamatojoties uz ierosinātāja iesniegumu un dokumentiem, kas noteikti normatīvajos aktos kadastra objekta reģistrācijas un kadastra datu aktualizācijas jomā. Papildus ierosinātājs uzrāda vai iesniedz šādus dokumentus, ja tie nav pieejami būvniecības informācijas sistēmā </w:t>
            </w:r>
            <w:r w:rsidR="00000000" w:rsidRPr="00000000" w:rsidDel="00000000">
              <w:rPr>
                <w:b w:val="1"/>
                <w:u w:val="single"/>
                <w:rtl w:val="0"/>
              </w:rPr>
              <w:t xml:space="preserve">un ja tie ir ierosinātāja rīcībā (</w:t>
            </w:r>
            <w:r w:rsidR="00000000" w:rsidRPr="00000000" w:rsidDel="00000000">
              <w:rPr>
                <w:b w:val="1"/>
                <w:i w:val="1"/>
                <w:u w:val="single"/>
                <w:rtl w:val="0"/>
              </w:rPr>
              <w:t xml:space="preserve">attiecībā uz ēkām, kas celtas pirms 2000.gada un pēc minētā gada nav pārbūvētas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Būves kadastrālo uzmērīšanu uzsāk, pamatojoties uz ierosinātāja iesniegumu un dokumentiem, kas noteikti normatīvajos aktos kadastra objekta reģistrācijas un kadastra datu aktualizācijas jomā. Papildus ierosinātājs uzrāda vai iesniedz šādus dokumentus, ja tie nav pieejami būvniecības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izziņā uz zemāk esošo iebildumu VZD to skaidro ar būvniecības normatīvajiem aktiem, bet tajos nav noteiktas prasības kadastrālajai uzmērīšanai, tātad pamatojuma nav, tad uzturam iepriekš izteikto iebildumu, to precizējot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lūdzam izslēgt  7.1., 7.2.,7.3., 7.4. punktus, jo kadastrālā uzmērīšana ir darbība, lai uzmērītu būves faktiskos dabā esošos elementus, nevis pārbaudītu vai būve izbūvēta atbilstoši būvprojektam, būvatļaujai, VZD jau krietni sen ir atteicies no nelikumīgas būvniecības fiksēšanas kadastrālajā uzmērīšanā, tāpēc nav nekāda pamata pieprasīt obligāti iesniegt šādus dokumentus.</w:t>
            </w:r>
            <w:r w:rsidR="00000000" w:rsidRPr="00000000" w:rsidDel="00000000">
              <w:rPr>
                <w:rtl w:val="0"/>
              </w:rPr>
              <w:t xml:space="preserve"> šādu dokumentu iesniegšana var būt tikai brīvprātīga un tā kā būvprojekta iesniegšana vai tā pieejamība Būvniecības informācijas sistēmā atvieglo kadastrālo uzmērīšanu, tad var veicināt šādu dokumentu iesniegšanu, ja tiek noteikta mazāka maksa par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-kāpēc lai veiktu kadastrālo uzmērīšanu dabā ir nepieciešami punktā minētie dokumenti, ja kadastrālās uzmērīšanas dabā būtība ir- uzmērīt eksistējošo. Tā kā jau pirms daudziem gadiem Valsts zemes dienests atteicās no tā saucamā 'sarkanā zīmoga' kadastrālās uzmērīšanas lietās jeb nelikumīgas būvniecības konstatācijas, tad nav nekāda pamata pieprasīt jebkādus dokumentus, lai uzmērītu dabā eksistējošu būvi un fiksētu eksistējošos parametrus.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citu valsts vai pašvaldības iestāžu izdotu vai apstiprinātu dokumentu (piemēram, lēmumu, izziņu, normatīvajos aktos būvniecības jomā noteiktā kārtībā sagatavotu un pašvaldības būvvaldes vai citas institūcijas, kas veic būvvaldes funkcijas (turpmāk – būvvalde), apstiprinātu informāciju), kas satur norādes par būves, telpu grupas lietošanas veidiem, ja ierosinātāja rīcībā nav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7.4. </w:t>
            </w:r>
            <w:r w:rsidR="00000000" w:rsidRPr="00000000" w:rsidDel="00000000">
              <w:rPr>
                <w:rtl w:val="0"/>
              </w:rPr>
              <w:t xml:space="preserve">apakšpunktā</w:t>
            </w:r>
            <w:r w:rsidR="00000000" w:rsidRPr="00000000" w:rsidDel="00000000">
              <w:rPr>
                <w:rtl w:val="0"/>
              </w:rPr>
              <w:t xml:space="preserve"> minētie dokumenti;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vienlaikus pievienot grozījumus Būvju klasifikācijā, nosakot šim gadsimtam atbilstošus telpu grupu lietošanas veidus. Nav jēgas paredzēt pienākumu īpašniekiem un būvvaldēm mainīt lietošanas veidus tādām telpu grupām, kuras atbilstoši būvniecības jomu reglamentējošajām prasībām ir izbūvētas kā multifunkcionālas un to lietošanas veida maiņai nav nepieciešama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visos noteikumos ir jāizslēdz vai jāgroza normas par telpu grupu lietošanas veidiem, paredzot, pārejas noteikumus- kādā veidā un kādā termiņā jaunās klasifikācijas telpu grupu lietošanas veidi tiks reģistrēti kadastrā, savukārt pēc tam un visām jaunbūvēm un pārbūvētajām ēkām ir jānodrošina, ka jaunie telpu grupu lietošanas veidi automatizēti tiek pārņemti un bez īpaša rosinājuma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VZD izziņā minētais, jo tieši VZD ir autors Būvju klasifikācijai, kurā noteikti telpu grupu lietošanas veidi, kas neatbilst Būvniecības likumam, Būvju būvnoteikumiem un būvnormatīviem pēc būtības, kas neparedz katram telpu grupas lietošanas veidam citas prasības, kas vienmēr identiski atšķirtos.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inženierbūvei, kurai no šo noteikumu 7.2. apakšpunktā minētajiem dokumentiem nav nosakāma būves kontūra, būves apjoma rādītāji vai piesaiste LKS TM koordinātu sistēmai;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no dokumentiem nav nosakāma kādas inženierbūves kontūra, nevar būt par pamatu inženierbūves nereģistrēšanai kadastrā.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uzskaitīt inženierbūve, kuras nereģistrē kadastrā, </w:t>
            </w:r>
            <w:r w:rsidR="00000000" w:rsidRPr="00000000" w:rsidDel="00000000">
              <w:rPr>
                <w:b w:val="1"/>
                <w:rtl w:val="0"/>
              </w:rPr>
              <w:t xml:space="preserve">nodrošinot, ka obligāti ir jāreģistrē kadastrā visas inženierbūves, kuras nav atbrīvotas no aplikšanas 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nevar būt pretrunā ar likumu "Par nekustamā īpašuma nodokli"! Nav pieļaujama situācija, ka ar nodokli apliekamu inženierbūvi nereģistrē Kadastrā.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Ēkas vai telpu grupas, kuras uzmērīšanai iesniegtie dokumenti satur informāciju ar statusu “informācija dienesta vajadzībām”, kadastrāli uzmēra atbilstoši šajos noteikumos minētajai kārtībai par ēku kadastrālo uzmērīšanu apvidū un kadastrālās uzmērīšanas rezultātā iegūtos datus reģistrē Kadastra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varētu neuzturēt šo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būs saistošs visiem dokumentiem uz kuriem īpašnieks būs veicis uzrakstu "Informācija dienesta vajadzībām", ne tikai tādiem dokumentiem, kurus kāda iestāde veidojusi. Tā kā izziņā VZD norāda, ka tāpat kadastrālā uzmērīšana tikšot veikta vispārīgā kārtībā, lūdzam minēto punktu svītrot, jo valsts noslēpumu saturošo dokumentu un būvju uzmērīšanu regulē citas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7.novembra sanāksmei tiek precizēta izziņa, ka normas mērķis ir noteikt, ka šādām ēkām uzmērīšana notiek vispārīgā kārtībā, neskatoties uz atzīmes 'dienesta vajadzībām'esības uz kāda no iesniegtajiem dokumnetiem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tilpumu ar noteiktību 1 m</w:t>
            </w:r>
            <w:r w:rsidR="00000000" w:rsidRPr="00000000" w:rsidDel="00000000">
              <w:rPr>
                <w:vertAlign w:val="superscript"/>
                <w:rtl w:val="0"/>
              </w:rPr>
              <w:t xml:space="preserve">3</w:t>
            </w:r>
            <w:r w:rsidR="00000000" w:rsidRPr="00000000" w:rsidDel="00000000">
              <w:rPr>
                <w:rtl w:val="0"/>
              </w:rPr>
              <w:t xml:space="preserve">, tai skaitā kadastrālo būvtilpumu un ietilpību;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visa projekta svītrot terminu '</w:t>
            </w:r>
            <w:r w:rsidR="00000000" w:rsidRPr="00000000" w:rsidDel="00000000">
              <w:rPr>
                <w:b w:val="1"/>
                <w:u w:val="single"/>
                <w:rtl w:val="0"/>
              </w:rPr>
              <w:t xml:space="preserve">kadastrālais</w:t>
            </w:r>
            <w:r w:rsidR="00000000" w:rsidRPr="00000000" w:rsidDel="00000000">
              <w:rPr>
                <w:rtl w:val="0"/>
              </w:rPr>
              <w:t xml:space="preserve"> būvtilpums" to atstājot izsludinātā projekta redakcijā ar terminu 'būvtilpums". Nav pamatots kāpēc- būtu jārēķina un jāuztur valsts informācijas sistēmā cits būvtilpums nekā tiek lietots būvniecības procesā. Ja VZD izmantotā būvtilpuma aprēķina metodika ir vienīgā, kas šobrīd normatīvajos aktos noteic būvtilpuma aprēķināšanu, tad šī pati metodika ir jāizmanto arī būvniecības dokumentācijās. Nav pieļaujami, ka tiek lietots viens un tas pats termins ar būtiski dažādu saturu, kā arī- tā kā kadastrālajā uzmērīšanā tikai fiksē būvniecības pocesa laikā uzbūvēto, nebūtu pieļaujams, ka būvniecības procesa dokumentācijā un kadastrālās uzmērīšanas laikā vienam un tam pašam objektam tiek aprēķināti 2 dažādi būvtilpumi. ja tik tiešām kādā no valsts pārvaldes procesiem ir nepieciešami 2 dažādi aprēķināti būvtilpumi, ir jāsniedz šādas nepieciešamības pamatojums, kas nav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tilpumu ar noteiktību 1 m</w:t>
            </w:r>
            <w:r w:rsidR="00000000" w:rsidRPr="00000000" w:rsidDel="00000000">
              <w:rPr>
                <w:vertAlign w:val="superscript"/>
                <w:rtl w:val="0"/>
              </w:rPr>
              <w:t xml:space="preserve">3</w:t>
            </w:r>
            <w:r w:rsidR="00000000" w:rsidRPr="00000000" w:rsidDel="00000000">
              <w:rPr>
                <w:rtl w:val="0"/>
              </w:rPr>
              <w:t xml:space="preserve">, tai skaitā </w:t>
            </w:r>
            <w:r w:rsidR="00000000" w:rsidRPr="00000000" w:rsidDel="00000000">
              <w:rPr>
                <w:b w:val="1"/>
                <w:strike w:val="1"/>
                <w:rtl w:val="0"/>
              </w:rPr>
              <w:t xml:space="preserve">kadastrālo</w:t>
            </w:r>
            <w:r w:rsidR="00000000" w:rsidRPr="00000000" w:rsidDel="00000000">
              <w:rPr>
                <w:rtl w:val="0"/>
              </w:rPr>
              <w:t xml:space="preserve"> būvtilpumu un ietilpību;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Veicot ēkas vai telpu grupas kadastrālo uzmērīšanu apvidū vai ēkas atsevišķās kadastrālās uzmērīšanas darbības ar objekta apsekošanu, iegūst ēkas fotoattēlus, nodrošinot, ja tas tehniski iespējams, lai attēlos būtu redzamas visas ēkas fasādes.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vai arī no visiem noteikumu punktiem izslēgt regulējumus, kas skar 'lietošanas veidu". Tā kā kadastrālā uzmērīšana ir fakta konstatācija, tad jākonstatē visi faktiskie dati- tai skaitā arī telpu grupas faktiskais lietošans veids vai arī jāatskaās no šāda data iegūšanas kadastrālās uzmērīšanas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ēkas vai telpu grupas kadastrālo uzmērīšanu apvidū vai ēkas atsevišķās kadastrālās uzmērīšanas darbības ar objekta apsekošanu, iegūst ēkas fotoattēlus, nodrošinot, ja tas tehniski iespējams, lai attēlos būtu redzamas visas ēkas fasādes, </w:t>
            </w:r>
            <w:r w:rsidR="00000000" w:rsidRPr="00000000" w:rsidDel="00000000">
              <w:rPr>
                <w:b w:val="1"/>
                <w:rtl w:val="0"/>
              </w:rPr>
              <w:t xml:space="preserve">kā arī nosaka telpu grupu faktisko lietošanas veidu.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Ierosinātājs ēkas vai telpu grupas atkārtotu kadastrālo uzmērīšanu apvidū atsevišķām ēkas vai telpu grupas daļām ierosina tikai gadījumā, ja Kadastra informācijas sistēmā reģistrētā informācija par ēku vai telpu grupas daļu, kuru neaktualizē, atbilst faktiskajai situācijai apvidū. Dienests neapseko un nevērtē pārējās ēkas daļas vai telpu grupas daļas, par kuru nav saņemts ierosinājums, Kadastra informācijas sistēmā reģistrētās informācijas atbilstību faktiskajai situācijai apvidū. Ja vizuāli konstatē pārējās ēkas daļas vai telpu grupas daļas, par kuru nav saņemts ierosinājums, Kadastra informācijas sistēmā reģistrētās informācijas neatbilstību faktiskajai situācijai apvidū, Dienests ir tiesīgs pārtraukt pasūtījuma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precizēta izziņa, ka minētais iebildums ir ņemts vērā pēc būtības noteikumu 35.1. punktā, ka konstatējot gan kadastrā neesošu ēku, gan būtiskas neatbilstības citos datos eksistējošas ēkas iekšpusē, VZD fiksē  šīs neatbilstības Kadastrā, vienlaikus nosakot, ka iepriekš reģistrētie dati nav atbilstoši, tāpēc KV aprēķinam nav izmantojami, kā arī ja tiek paredzēts tāds KV aprēķina variants, kas motivē īpsšnieku sakārtot neatbilstošs datus pēc iespējas ātrāk, tad šo iebildumu LPS varētu saskaņot: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nepieņemami, ja gadījumos, kur pat vizuāli ir redzama neatbilstība kadastra IS reģistrētajiem datiem, vienīgā darbība, ko veiks VZD- pārtrauks cita pasūtījuma izpildi, bet nereģistrēs vizuāli konstatētās neatbilstības, tādejādi norma ir pretrunā ar Kadastra mērķi- nodrošināt aktuālus faktiskos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Ierosinātājs ēkas vai telpu grupas atkārtotu kadastrālo uzmērīšanu apvidū atsevišķām ēkas vai telpu grupas daļām ierosina tikai gadījumā, ja Kadastra informācijas sistēmā reģistrētā informācija par ēku vai telpu grupas daļu, kuru neaktualizē, atbilst faktiskajai situācijai apvidū. Dienests neapseko un nevērtē pārējās ēkas daļas vai telpu grupas daļas, par kuru nav saņemts ierosinājums, Kadastra informācijas sistēmā reģistrētās informācijas atbilstību faktiskajai situācijai apvidū. Dienests vizuāli </w:t>
            </w:r>
            <w:r w:rsidR="00000000" w:rsidRPr="00000000" w:rsidDel="00000000">
              <w:rPr>
                <w:b w:val="1"/>
                <w:rtl w:val="0"/>
              </w:rPr>
              <w:t xml:space="preserve">pārbauda</w:t>
            </w:r>
            <w:r w:rsidR="00000000" w:rsidRPr="00000000" w:rsidDel="00000000">
              <w:rPr>
                <w:rtl w:val="0"/>
              </w:rPr>
              <w:t xml:space="preserve"> </w:t>
            </w:r>
            <w:r w:rsidR="00000000" w:rsidRPr="00000000" w:rsidDel="00000000">
              <w:rPr>
                <w:u w:val="single"/>
                <w:rtl w:val="0"/>
              </w:rPr>
              <w:t xml:space="preserve">konstatē</w:t>
            </w:r>
            <w:r w:rsidR="00000000" w:rsidRPr="00000000" w:rsidDel="00000000">
              <w:rPr>
                <w:rtl w:val="0"/>
              </w:rPr>
              <w:t xml:space="preserve"> pārējās ēkas daļas vai telpu grupas daļas, par kuru nav saņemts ierosinājums, Kadastra informācijas sistēmā reģistrētās informācijas </w:t>
            </w:r>
            <w:r w:rsidR="00000000" w:rsidRPr="00000000" w:rsidDel="00000000">
              <w:rPr>
                <w:b w:val="1"/>
                <w:u w:val="single"/>
                <w:rtl w:val="0"/>
              </w:rPr>
              <w:t xml:space="preserve">atbilstību faktiskajai situācijai apvidū, konstatējo</w:t>
            </w:r>
            <w:r w:rsidR="00000000" w:rsidRPr="00000000" w:rsidDel="00000000">
              <w:rPr>
                <w:rtl w:val="0"/>
              </w:rPr>
              <w:t xml:space="preserve">t neatbilstību faktiskajai situācijai apvidū, Dienests </w:t>
            </w:r>
            <w:r w:rsidR="00000000" w:rsidRPr="00000000" w:rsidDel="00000000">
              <w:rPr>
                <w:b w:val="1"/>
                <w:u w:val="single"/>
                <w:rtl w:val="0"/>
              </w:rPr>
              <w:t xml:space="preserve">to reģistrē Kadastra informācijas sistēmā</w:t>
            </w:r>
            <w:r w:rsidR="00000000" w:rsidRPr="00000000" w:rsidDel="00000000">
              <w:rPr>
                <w:rtl w:val="0"/>
              </w:rPr>
              <w:t xml:space="preserve">. </w:t>
            </w:r>
            <w:r w:rsidR="00000000" w:rsidRPr="00000000" w:rsidDel="00000000">
              <w:rPr>
                <w:strike w:val="1"/>
                <w:rtl w:val="0"/>
              </w:rPr>
              <w:t xml:space="preserve">ir tiesīgs pārtraukt pasūtījuma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būvniecības informācijas sistēmā vai uzrādītajos dokumentos būves un telpu grupas lietošanas veids nav norādīts vai norādītais neatbilst būvju klasifikācijā attiecīgajai būvei vai telpu grupai noteiktajam (piemēram, inženierbūvei noteikts ēkas galvenais lietošanas veids);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vienlaikus pievienot grozījumus Būvju klasifikācijā, nosakot šim gadsimtam atbilstošus telpu grupu lietošanas veidus. Nav jēgas paredzēt pienākumu īpašniekiem un būvvaldēm mainīt lietošanas veidus tādām telpu grupām, kuras atbilstoši būvniecības jomu reglamentējošajām prasībām ir izbūvētas kā multifunkcionālas un to lietošanas veida maiņai nav nepieciešama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visos noteikumos ir jāizslēdz vai jāgroza normas par telpu grupu lietošanas veidiem, paredzot, pārejas noteikumus- kādā veidā un kādā termiņā jaunās klasifikācijas telpu grupu lietošanas veidi tiks reģistrēti kadastrā, savukārt pēc tam un visām jaunbūvēm un pārbūvētajām ēkām ir jānodrošina, ka jaunie telpu grupu lietošanas veidi automatizēti tiek pārņemti un bez īpaša rosinājuma reģistrēti Kadastra 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minētais punkts ir izslēdzams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būvniecības informācijas sistēmā vai uzrādītajos dokumentos būves un telpu grupas lietošanas veids nav norādīts vai norādītais neatbilst būvju klasifikācijā attiecīgajai būvei vai telpu grupai noteiktajam (piemēram, inženierbūvei noteikts ēkas galvenais lietošanas veids);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ēku savstarpējo izvietojumu zemes vienībā;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no noteikumu projekta ir dzēsts 32.6.punkts, kas paredzēja , ka tiek noteikta faktiskā zemes zem ēkām un pagalmiem platība, tikai tāpēc, ka pieprasījām pievienot pārejas noteikumos regulējumu, kā šo datu lauku iegūst visām kadastrā reģistrētām ēkām un pagalmiem, ņemot vērā faktu, ka lielākajai daļai ēku kadastrālā uzmērīšana atkārtoti netiks veikta, bet šāda datu lauka kadastrā nav. Vienlaikus lūdzam  skaidrot- kā ir iespējams noteikt zemi zem pagalmiem it katrai ēkai pilsētās- vai tā ir visa zemes vienība, vai tās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Pārejas noteikumus, kas noteiktu kā un kādā termiņā šo datu lauku nodrošinās visām ēkām un pagalmiem.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pievienot kārtību - kādā tiek paredzēts noteikt zemi zem pagalmiem, kā arī pievienot kārtību, kādā iegūstot vai precizējot šos datus, attiecīgi tiek grozīti pārējie zemes vienības lietošanas veidu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Ja, veicot šo noteikumu </w:t>
            </w:r>
            <w:r w:rsidR="00000000" w:rsidRPr="00000000" w:rsidDel="00000000">
              <w:rPr>
                <w:rtl w:val="0"/>
              </w:rPr>
              <w:t xml:space="preserve">34.2. </w:t>
            </w:r>
            <w:r w:rsidR="00000000" w:rsidRPr="00000000" w:rsidDel="00000000">
              <w:rPr>
                <w:rtl w:val="0"/>
              </w:rPr>
              <w:t xml:space="preserve">apakšpunktā</w:t>
            </w:r>
            <w:r w:rsidR="00000000" w:rsidRPr="00000000" w:rsidDel="00000000">
              <w:rPr>
                <w:rtl w:val="0"/>
              </w:rPr>
              <w:t xml:space="preserve"> noteikto uzmērīšanu, konstatē, ka uz zemes vienības ir Kadastra informācijas sistēmā reģistrēta ēka, kuras reģistrētie apjoma rādītāji ēkas konstruktīvo elementu pārbūves, atjaunošanas, demontāžas vai sabrukšanas dēļ neatbilst faktiskajai situācijai apvidū, Kadastra informācijas sistēmā aktualizē: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konstatētas neatbilstības, ir jānodrošina pareizu datu reģistrēšana Kadastra reģistrā visos gadījumos. LPS neiebilst, ja veicot pasūtījumu un konstatējot neatbilstības, neatbilstības tiek reģistrētas kadastrā ļoti vienkāršotā veidā, bet tās ir jāreģistrē kadastrā, nepietiek tikai ar būvvalžu informēšanu. Ja tiek konstatēts, ka eksistē kadastrā nereģistrēta ēka, tā ir jāreģistrē ļoti vienkāršotā veidā, kas zemes īpašniekam radīs interesi sakārtot ēkas datus kadastrā, nevis gadiem ilgi nemaksāt nekustamā īpašuma nodokli tikai tāpēc, ka ēka nav kadastrā. Tāpat arī vienkāršotā kārtībā jāfiksē visi faktiskie apstākļi, kas ir acīmredzami, pat ja tie ir ārpus pasūtījuma, lai īpašnieks būtu ieineteresēts izpildīt Kadastra likumā viņam noteikto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veicot šo noteikumu </w:t>
            </w:r>
            <w:r w:rsidR="00000000" w:rsidRPr="00000000" w:rsidDel="00000000">
              <w:rPr>
                <w:strike w:val="1"/>
                <w:rtl w:val="0"/>
              </w:rPr>
              <w:t xml:space="preserve">34.2. </w:t>
            </w:r>
            <w:r w:rsidR="00000000" w:rsidRPr="00000000" w:rsidDel="00000000">
              <w:rPr>
                <w:strike w:val="1"/>
                <w:rtl w:val="0"/>
              </w:rPr>
              <w:t xml:space="preserve">apakšpunktā</w:t>
            </w:r>
            <w:r w:rsidR="00000000" w:rsidRPr="00000000" w:rsidDel="00000000">
              <w:rPr>
                <w:rtl w:val="0"/>
              </w:rPr>
              <w:t xml:space="preserve"> noteikto uzmērīšanu, konstatē, ka uz zemes vienības ir Kadastra informācijas sistēmā </w:t>
            </w:r>
            <w:r w:rsidR="00000000" w:rsidRPr="00000000" w:rsidDel="00000000">
              <w:rPr>
                <w:b w:val="1"/>
                <w:u w:val="single"/>
                <w:rtl w:val="0"/>
              </w:rPr>
              <w:t xml:space="preserve">nereģistrēta ēka vai</w:t>
            </w:r>
            <w:r w:rsidR="00000000" w:rsidRPr="00000000" w:rsidDel="00000000">
              <w:rPr>
                <w:rtl w:val="0"/>
              </w:rPr>
              <w:t xml:space="preserve"> reģistrēta ēka, kuras reģistrētie apjoma rādītāji ēkas konstruktīvo elementu pārbūves, atjaunošanas, demontāžas vai sabrukšanas dēļ neatbilst faktiskajai situācijai apvidū, Kadastra informācijas sistēmā aktualizē: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ēku, kas nav reģistrēta Kadastra informācijas sistēmā, Dienests Kadastra informācijas sistēmā veic ēkas pirmsreģistrāciju, nosakot ēkas atrašanās vietas koordinātas un reģistrē šādus ēkas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konstatēta nereģistrēta inženierbūve, kas ir jāreģistrē, arī tās dati ir jāiegūst.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inženierbūvi, kas ir reģistrējama Kadastra informācijas sistēmā, bet nav reģistrēta vai </w:t>
            </w:r>
            <w:r w:rsidR="00000000" w:rsidRPr="00000000" w:rsidDel="00000000">
              <w:rPr>
                <w:rtl w:val="0"/>
              </w:rPr>
              <w:t xml:space="preserve">ēku, kas nav reģistrēta Kadastra informācijas sistēmā, Dienests Kadastra informācijas sistēmā veic ēkas pirmsreģistrāciju, nosakot ēkas atrašanās vietas koordinātas un reģistrē šādus ēkas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38.1.3. nosaukumu atbilstoši dokumentiem, bet, ja tādu nav, tad reģistrē nosaukumu "Ēka";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konstatēta dabā esoša ēka vai inženierbūve, kas nav reģistrēta kadastra reģistrā,. tad obligāti ir jānosaka šādai būvei arī kadastrālā vērtība, vēlam tāda, kas motivēs ēkas īpašnieku pēc iespējas ātrāk izpildīt savu Kadastra likumā noteikto pienākumu- reģistrēt korektu datus par ēku kadastrā vai nelikumīgas būvniecības gadījumā veikt darbības, kuras uzliek par pienākumu veikt Būvniecības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jaunu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38.1.4.būves kadastrālo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Telpai uzmēra: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Kadastra likuma </w:t>
            </w:r>
            <w:r w:rsidR="00000000" w:rsidRPr="00000000" w:rsidDel="00000000">
              <w:rPr>
                <w:b w:val="1"/>
                <w:rtl w:val="0"/>
              </w:rPr>
              <w:t xml:space="preserve">mērķis ir nodrošināt sabiedrību ar aktuālu kadastra informāciju</w:t>
            </w:r>
            <w:r w:rsidR="00000000" w:rsidRPr="00000000" w:rsidDel="00000000">
              <w:rPr>
                <w:rtl w:val="0"/>
              </w:rPr>
              <w:t xml:space="preserve"> par visiem valsts teritorijā esošajiem nekustamajiem īpašumiem, to objektiem, </w:t>
            </w:r>
            <w:r w:rsidR="00000000" w:rsidRPr="00000000" w:rsidDel="00000000">
              <w:rPr>
                <w:b w:val="1"/>
                <w:rtl w:val="0"/>
              </w:rPr>
              <w:t xml:space="preserve">tad VZD ir jāspēj pamatot- kāpēc ir būtiski uzkrāt </w:t>
            </w:r>
            <w:r w:rsidR="00000000" w:rsidRPr="00000000" w:rsidDel="00000000">
              <w:rPr>
                <w:rtl w:val="0"/>
              </w:rPr>
              <w:t xml:space="preserve">kadastrā dažāda veida informāciju, </w:t>
            </w:r>
            <w:r w:rsidR="00000000" w:rsidRPr="00000000" w:rsidDel="00000000">
              <w:rPr>
                <w:b w:val="1"/>
                <w:rtl w:val="0"/>
              </w:rPr>
              <w:t xml:space="preserve">piemēram, par telpu grupā esošiem podiem/pisuāriem/ bidē</w:t>
            </w:r>
            <w:r w:rsidR="00000000" w:rsidRPr="00000000" w:rsidDel="00000000">
              <w:rPr>
                <w:rtl w:val="0"/>
              </w:rPr>
              <w:t xml:space="preserve">, vai telpu grupu lietošanas veidiem, </w:t>
            </w:r>
            <w:r w:rsidR="00000000" w:rsidRPr="00000000" w:rsidDel="00000000">
              <w:rPr>
                <w:b w:val="1"/>
                <w:rtl w:val="0"/>
              </w:rPr>
              <w:t xml:space="preserve">kurus var mainīt bez pārbūves, bet neuzkrāj informāciju par nesošajām konstrukcijām.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punktu, kas paredzētu, ka katras ēkas un telpu grupas plānā tiek īpaši atspoguļotas nesošās sienas un nesošo konstrukciju izvietojums, Vai arī paredzēt attiecīga satura uzdevumu pēc būtības kā Ministru kabineta protokolluzdevumu, pat ja šādi dati tiks uzkrāti tikai jaunajai būvniecībai vai pārbūvēm un fiksēti citā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varētu piekrist neuzturē šo iebildumu, ja tiek paredzēts - kādā veidā paar jaunuzceļamām ēkām tiks nodrošināta informācijas uzkrāšana par to nesošajām konstrukcijām kadastrā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Ēkas kadastrālo būvtilpumu aprēķina kā tilpumu starp ēkas un tās daļu norobežojošo konstrukciju ārējām virsmām, saskaitot ēkas virszemes daļas un pazemes daļas tilpumu, tajā neieskaitot tilpumu, kuru veido: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7.novembra sanāksmē VZD pārstāvji apgalvoja, ka Būvniecības normatīvo aktu būvniecības jomā nav noteikts regulējums būvtilpuma parēķināšanai,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tāpēc, ka Ekonomikas ministrija ir norādījusi: "Būvniecības nozarē jēdzienu “būvtilpums” lietotā tā vispārpieņemtajā nozīmē - būvķermeņa tilpums starp ārējām norobežojošajām virsmām. Šī iemesla dēļ Ministru kabineta 2021. gada 19. oktobra noteikumos Nr. 693 “Būvju vispārīgo prasību būvnormatīvs LBN 200-21” šīs būves parametrs nav īpaši definēts. Jēdziena definēšana šajos noteikumos, lietojot būvniecības nozares terminu atšķirīgā veidā, var radīt un šobrīd jau rada nevajadzīgus pārpratumus starp būvniecības ierosinātājiem un Valsts zemes dienestu.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Kadastrā uzturēt datus par būvtiplpumu, kas atšķiras no būvniecībā lietotā, ja netiek sniegts īpašs paskaidrojums, kāpēc viens un tas pats dats varētu būt ar dažādu saturu būvniecības jomā un kāpēc ir nepieciešams cits regulējums kadastrā.  Vai nu Būvniecības jomā ir jāizmanto šajos MK noteikumos noteiktas regulējums, vai arī Būvniecības jomu reglamentējošajos aktos jānosaka cits, izslēdzot šo. bet nav pieļaujama situācija, kurā kadastrāli uzmērot būvniecības procesā uzbūvētu būvi, tās būvtiplums atšķirsies no būvniecības dokumnetos norā'ditā būvtilpuma tikai tādēļ, ka tiek pielietotas atšķirīgas metodokloģijas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Kadastra informācijas sistēmā katrā ēkā reģistrē vismaz vienu telpu grupu. Telpu grupā iekļauj telpas atbilstoši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minētajos dokumentos norādītajam telpu grupu lietošanas veidam un telpu eksplikācijai.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varētu piekrist neuzturēt šo iebildumu, ja atbilstoši 7.novembra sanāksmē norunātajam, tiks sniegts skaidrojums kā VZD noteica telpu grupas ēkās , kas uzceltas pirms VZD izveides, kā arī kādā veidā tiek noteiktas telpu grupas, ja projeta dokumnetācijā tādas nav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 tiek noteikta telpu grupa. Jo īpaši ēkām, kurām nav projekta dokumentācijas un./vai projekta dokumentācijā nav konkrēti izdalītas norobežotas telpu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VZD paskaidro- ka no projektu dokumentācijas- bet kā nosaka, ja projektā nav izdalītas telpu grupas? jo nebūtu pieļaujami, ka tikai kadastrālās uzmērīšanas, kas ir faktiskās situācijas uzmērīšana, vajadzībām tiktu pieprasīts mainīt jau uzbūvētas ēkas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68.6. telpu grupas lietošanas veidu;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Tā kā kadastrālā uzmērīšana ir faktiskās situācijas dabā fiksēšana, tad kadastrāli uzmērot ir jāfiksē faktiskais apvidū konstatētais lietošanas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grupas lietošanas veidu, </w:t>
            </w:r>
            <w:r w:rsidR="00000000" w:rsidRPr="00000000" w:rsidDel="00000000">
              <w:rPr>
                <w:b w:val="1"/>
                <w:u w:val="single"/>
                <w:rtl w:val="0"/>
              </w:rPr>
              <w:t xml:space="preserve">ja tas nav pretrunā ar apvidū konstatēto lietošanas veidu.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būvniecības informācijas sistēmas informācijā vai uzrādītajos dokumentos ir norādīta pretrunīga šo noteikumu </w:t>
            </w:r>
            <w:r w:rsidR="00000000" w:rsidRPr="00000000" w:rsidDel="00000000">
              <w:rPr>
                <w:rtl w:val="0"/>
              </w:rPr>
              <w:t xml:space="preserve">68. </w:t>
            </w:r>
            <w:r w:rsidR="00000000" w:rsidRPr="00000000" w:rsidDel="00000000">
              <w:rPr>
                <w:rtl w:val="0"/>
              </w:rPr>
              <w:t xml:space="preserve">punkt</w:t>
            </w:r>
            <w:r w:rsidR="00000000" w:rsidRPr="00000000" w:rsidDel="00000000">
              <w:rPr>
                <w:rtl w:val="0"/>
              </w:rPr>
              <w:t xml:space="preserve">ā minētā informācija, noteicošā ir jaunākā informācija būvniecības informācijas sistēmā vai jaunākais dokuments.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kadastrālā uzmērīšana- tā ir faktiskās situācijas konstatācija, tāpēc apvidū konstatētā informācijai vienmēr jābūt prioritārai.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būvniecības informācijas sistēmas informācijā vai uzrādītajos dokumentos ir norādīta pretrunīga šo noteikumu 68. punktā minētā informācija, noteicošā ir jaunākā informācija būvniecības informācijas sistēmā vai jaunākais dokuments. </w:t>
            </w:r>
            <w:r w:rsidR="00000000" w:rsidRPr="00000000" w:rsidDel="00000000">
              <w:rPr>
                <w:b w:val="1"/>
                <w:rtl w:val="0"/>
              </w:rPr>
              <w:t xml:space="preserve">Visos gadījumos noteicošā ir apvidū konstatētā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būvniecības informācijas sistēmas informācijā vai uzrādītajos dokumentos nav norādīts ēkas, telpu grupas vai telpas nosaukums, tos norāda: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varētu neuzturēt šo iebildumu, ja tiek rakstveidā sniegts 7.novembra sanāksmē sniegtais skaidrojums, ka visos gadījumos, kad tiek manīts telpu grupu lietošanas veids un jaunais acīmredzami ri pretrunā ar iepriekš reģistrēto telpu grupas nosaukumu, tad tiek mainīts arī telpu grupas nosaukums, kā arī tieši tāpat arī ēkas nosaukums, ja mainās GLV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tiek paredzēts uzturēt datu laukus "telpu grupas nosaukums", kas nav telpu grupas lietošanas veids, kā arī telpu nosaukums, lūdzam pievienot šo nosaukumu klasifikāciju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Būvju kadastrālās uzmērīšanas grafiskajos plānos izmantojamo apzīmējumu specifikāciju Dienests publicē un aktualizē, saglabājot vēsturiskās redakcijas, Dienesta tīmekļvietnē (www.vzd.gov.lv).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varētu neuzturēt šo iebildumu, ja anotācijā tiks norādīts, ka pašvaldībām tiks elektroniski nodoti visi grafiskie plāni (izņemot par 9.nodaļā minētajām būvēm), nepieprasot pamatojumu šo plānu saņemšanai, bet nosakot, ka pašvaldības informācijas sistēmās tāpat kā kadastrā jānodrošina šo plānu kā ierobežotas pieejamības informācijas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Grafiskie plāni nesatur informāciju par fiziskās personas privāto dzīvi. Turklāt lielākajam vairumam Latvijā esošo ēku tie ir absolūti publiski pieejami, jo PSRS laiku dzīvojamo ēku plāni ir atrodami internetā, tāpat plānus publiskoa arī īpašumu pārdevēji, utt. Fakts, ka visi grafiskie plāni nav digitāli, bet joprojām papīra formā, nav pamats tos noteikt nepieejamus.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kadastrālās uzmērīšanas grafiskajos plānos izmantojamo apzīmējumu specifikāciju Dienests publicē un aktualizē, saglabājot vēsturiskās redakcijas, Dienesta tīmekļvietnē (www.vzd.gov.lv). V</w:t>
            </w:r>
            <w:r w:rsidR="00000000" w:rsidRPr="00000000" w:rsidDel="00000000">
              <w:rPr>
                <w:b w:val="1"/>
                <w:rtl w:val="0"/>
              </w:rPr>
              <w:t xml:space="preserve">isi grafiskie plāni ir Kadastra informācijas sistēmas sastāvā un tie ir vispārpieejami, izņemot šo noteikumu 9.nodaļā minētajām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un telpu grupas labiekārtojumi (pēc attiecīgās programmatūras ieviešanas, bet ne vēlāk kā no 2025.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ar šiem noteikumiem vēlas mainīt ēku un telpu grupu labiekārtojumus, kurus fiksē Nekustamā īpašuma valsts kadastra reģistrā, bet izmaiņas acīmredzami nav izstrādātas balstoties uz šī gadsimta labiekārtojumiem, kurus būtu vērts uzskaitīt kā atsevišķus datu laukus valsts informācijas sistēmā, turklāt t</w:t>
            </w:r>
            <w:r w:rsidR="00000000" w:rsidRPr="00000000" w:rsidDel="00000000">
              <w:rPr>
                <w:b w:val="1"/>
                <w:u w:val="single"/>
                <w:rtl w:val="0"/>
              </w:rPr>
              <w:t xml:space="preserve">iek paredzēts dzēst tādu datu lauku kā ēkas energoefektivitāte, ugunsnoturības pakāpe, vēdināšana, kurināmā veidi, drošības sistēmas, </w:t>
            </w:r>
            <w:r w:rsidR="00000000" w:rsidRPr="00000000" w:rsidDel="00000000">
              <w:rPr>
                <w:rtl w:val="0"/>
              </w:rPr>
              <w:t xml:space="preserve">kas šobrīd spēkā esošajos Būvju kadastrālās uzmērīšanas noteikumos tiek paredzēts kā datu lauki. Tā kā viens no mērķiem kadastra datu izmantošanā ir kadastrālā vērtēšana, kura pēc Valsts zemes dienesta apgalvotā tiek balstīta tirgus vērtībās, tad nav pieļaujama tādu datu lauku anulēšana, kas tieši ietekmē tirgus vērtējumu. Piedāvājam 2 variantus šī iebilduma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saglabāt spēkā esošos labiekārtojumus vienlaikus noteikumus papildinot ar jaunu noslēguma jautājumu punktu, kas paredzēs pienākumu līdz 2023.gada 1.martam iesniegt jaunu labiekārtojumu klasifikāciju, kas citu mērķu starpā būs arī  atbilstoša kadastrālās vērtēšanas, kas balstīta tirgus vērtībās,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grozīt projekta 1.pielikumu, lai tas atbilstu kadastrālās vērtēšanas, kas balstīta tirgus vērtībās, vajadzībām, saskaņojot šo pielikumu ar Kadastrālās vērtēšanas konsultatīvo padomi vai vismaz apspriežot ēku un telpu grupu labiekārtojumu klasifikāciju un tās atbilstību kadastrālās vērtēšanas mērķiem.  Kā arī lūdzam katram datu laukam, kas tiek paredzēts 1.pielikumā norādīt tā vākšanas mērķi, ja tas nav kadastrālās vērtēšanas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21-TA-998</w:t>
    </w:r>
    <w:r>
      <w:br/>
    </w:r>
    <w:r w:rsidR="00000000" w:rsidRPr="00000000" w:rsidDel="00000000">
      <w:rPr>
        <w:rtl w:val="0"/>
      </w:rPr>
      <w:t xml:space="preserve">Izdrukāts 08.11.2022.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21-TA-998</w:t>
    </w:r>
    <w:r>
      <w:br/>
    </w:r>
    <w:r w:rsidR="00000000" w:rsidRPr="00000000" w:rsidDel="00000000">
      <w:rPr>
        <w:rtl w:val="0"/>
      </w:rPr>
      <w:t xml:space="preserve">Izdrukāts 08.11.2022.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Atzinumi_21-TA-998.docx</dc:title>
</cp:coreProperties>
</file>

<file path=docProps/custom.xml><?xml version="1.0" encoding="utf-8"?>
<Properties xmlns="http://schemas.openxmlformats.org/officeDocument/2006/custom-properties" xmlns:vt="http://schemas.openxmlformats.org/officeDocument/2006/docPropsVTypes"/>
</file>