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Koksnes kvalitātes ekspertu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nemaina nogabala ģeometriju;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.1.nemaina nogabala ģeometriju;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skaidrojums par terminu “nogabala ģeometrija”.  Anotācijā nav skaidrojums vai ģeometrija ir attiecināma uz nogabala platību vai tas ir domāts nogabala poligons. Šeit vajadzētu skaidrot, kāda problēma tiek risināta ar šādu nosacījumu, jo meža inventarizācijā nogabala poligons netiek uzmērīts ar precīzām mērierīcēm.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nogabalu nesadala saskaņā ar šo 6.2.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6.2. Sabiedriskās apspriešanas laikā iebildām par to, ka noteikumi nosaka,  ka nogabalā kur reģistrēta atzīme par galveno izlases cirti ir noteikts, ka nesadala nogabalu saskaņā ar  6.2.apakšpunktu. Tas nozīmē, ka nevar izdalīt jaunu nogabalu saskaņā ar 3.pielikumā noteikto. Šeit rodas situācija, ka meža inventarizācijas veicējs nevar  mainīt nogabalu, ja konstatē, ka meža inventarizācijas dati neatbilst situācijai dabā piem. nogabalā meža tips ir Mr platība 5ha, meža inventarizācijas veicējs konstatē, ka 1ha platībā meža tips ir Dms, pēc šāda noteikumu nosacījuma nedrīkst izdalīt jaunu nogabalu.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24-TA-2387 18.punktā ir norādīts, ka “Papildināta anotācija (anotācijas 1.3. sadaļā  skaidrojums par 6.1 punkta nepieciešamību un problēmas risinājuma apraksts).” Anotācijā nav dots skaidrojums, kā rīkoties iepriekšminētās un līdzīgās situācijās. Noteikumos ir uzlikts ierobežojums jaunu nogabalu izdalīšanai pieņemot, ka uz šo nogabalu iedarbojas cilvēks veicot saimniecisko darbību, bet uz mežu iedarbojas arī biotiski faktori tādi kā vējgāzes, ugunsgrēki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58.punktā minētais pārskats par meža ieaudzēšanu ir pielīzināms meža inventarizācijai, ja to sagaavojis meža inventarizācijas veicējs. Izziņas 24-TA-2387 38.punktā norādīts: "Meža inventarizācijas veicēja piesaiste datu iegūšanā nav būtiska, jo lapu kokiem, kas nav vecāki par 10 gadiem, un skuju kokiem, kas nav vecāki par 20 gadiem gan koku augstums, gan caurmērs tiek reģistrēts automātiski atbilstoši klasifikatoram. Tāpēc nav nozīmes tam, ka datu reģistrēšanai tiek piesaistītas divas personas, proti gan meža īpašnieks, gan meža inventarizācijas veicējs, jo pamatdati, neatkarīgi no tā, kura persona tos iesniedz, ir nemainīgi (atbilstoši klasifikatoram). Savukārt koku skaits tikko ieaudzētā vai atjaunotā mežaudzē noteikts Ministru kabineta 2012. gada 2. maija noteikumos Nr. 308 "Meža atjaunošanas, meža ieaudzēšanas un plantāciju meža noteikumi". Koku skaita izmaiņas jaunaudzē notiek vairākas reize, kopjot mežaudzi. Bet par šo darbību meža īpašnieks iesniedz pārskatu saskaņā ar noteikumu 56. punktu un tur jau ir piesaistīts meža inventarizācijas veicējs, lai pārskatu pielīdzinātu meža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īpašnieks veicot jaunaudžu kopšanu un iesniedzot pārskatus parasti neaicina sertificētu meža inventarizācijas veicēju. Pareizāk būtu, ja pirmais iesniegtais pārskats būtu meža inventarizācija.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inventarizācijai izmantojamie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noteikt pieļaujamo novirzi datiem ko iegūst teritorijā kur aizliegta mežsaimniecisikā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Teritorijās, kur aizliegta mežsaimnieciskā darbība, iegūtajiem meža inventarizācijas datiem nav tādas saimnieciskas nozīmes,  kā pārējās meža teritorijās, tāpēc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3.3.vidējais caurmērs14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3.4.šķērslaukums9,14 , ja valdošās koku sugas koku vidējais augstums10 Hvid. &gt; 12 m vai vidējais caurmērs11 Dvid. &gt;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3.5.koku skaits12,14, ja valdošās koku sugas koku vidējais augstums10 Hvid. 11 Dvid.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Teritorijā, kur aizliegta mežsaimnieciskā darbība,  pieļaujamo novirzi nosaka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1.tabula 8.punktus nosaka , ka šķērlaukumam ko pamatojoties uz iesniegtajiem datiem aprēķina Valsts meža dienests nav pieļaujamā novirze. Anotācijā nav skaidrots, pēc kādiem datiem tiek aprēķināts šķērslaukums un  kas iesniedz šos datus. Šeit rodas pretruna ar 3.4.11, 3.4.2. un 3.4.3. punktu. Nepieciešams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par 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