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Baltijas jūras un Rīgas jūras līča piekrastes aizsargjoslas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Baltijas jūras un Rīgas jūras līča piekrastes aizsargjoslas noteikšanas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šobrīd nevirzīt tālākai izskatīšanai Ministru kabinetā šo noteikumu projektu līdz kopīgā sanāksmē, piedaloties Ekonomikas ministrijas un Vides aizsardzības un reģionālās attīstības ministrijas pārstāvjiem, nav pārrunāti zemāk norādītie Ekonomikas ministrijas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Piekrastes aizsargjoslas sauszemes robežas nosaka pa izteiktām kontūrām dabā (piemēram, ceļiem, kvartālstigām, ūdenstecēm, grāvjiem, elektropārvades līnijām) vai, ja tādu nav, pa iedomātu līniju, ievērojot Aizsargjoslu likuma 6. pantā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ir noteikts, ka piekrastes aizsargjoslas sauszemes robežas nosaka pa izteiktām kontūrām dabā (piemēram, ceļiem, kvartālstigām, ūdenstecēm, grāvjiem, elektropārvades līnijām), vai, ja tādu nav, pa iedomātu līniju, ievērojot Aizsargjoslu likuma 6. pantā noteiktās prasības. No šī un citiem punktiem nav objektīvi saprotams, kur tieši būtu nosakāma attiecīgā aizsargjosla, piemēram, vai pa ceļa vidu, pa ceļa sarkano līniju, pa grāvja malu vai pa tā aizsargjoslas malu. Papildus tam nav objektīvi saprotams pamatojums apsvērumam, piemēram, ceļa vai grāvja ietveršanai Baltijas jūras un Rīgas jūras līča piekrastes aizsargjoslā, liedzot šīs būves efektīvi turpmāk atjaunot un pielāgot, mainoties ekspluatācijas prasībām. Lūdzu precizēt regulējumu, paredzot, ka aizsargjoslas sauszemes robežas nosaka līdz esošas inženierbūves aizsargjoslas robežai, neieskaitot attiecīgo inženierbūvi.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Īpaši aizsargājamos biotopus iekļauj piekrastes aizsargjoslā vai izslēdz no tās un piekrastes aizsargjoslas robežas maina, pamatojoties uz dabas datu pārvaldības sistēmā reģistrēto informāciju,  izdarot grozījumus pašvaldības teritorijas plānojumā vai izstrādājot jaunu pašvaldības teritorijas plānojumu. Pašvaldība teritorijas plānojuma izstrādei var veikt biotopu izpēti, piesaistot sugu un biotopu aizsardzības jomā sertificētu ekspertu (turpmāk – eksperts). Šādā gadījumā eksperta atzinumu par īpaši aizsargājamo biotopu izplatību visā pašvaldības piekrastes teritorijā vai atsevišķās teritorijas daļās iesniedz Dabas aizsardzības pārvaldē, un Dabas aizsardzības pārvalde izvērtē eksperta atzinumu un normatīvajos aktos noteiktajā kārtībā veic izmaiņas dabas datu pārvaldības sistēmā reģistrētajos datos.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nav nosakāms, pēc kādiem kritērijiem īpaši aizsargājamos biotopus iekļauj piekrastes aizsargjoslā ārpus pilsētām un ciemiem. Šāda neskaidrība apdraud regulējuma efektīvu piemērošanu un teritorijas plānojuma procesa sekmīgu veikšanu. Papildus tam vēršam uzmanību uz to, ka Ministru kabineta 09.06.2014. noteikumi Nr.293 “Dabas datu pārvaldības sistēmas uzturēšanas, datu aktualizācijas un informācijas aprites kārtība” nosaka dabas datu pārvaldības sistēmas, tajā skaitā sistēmā ietvertā īpaši aizsargājamo dabas teritoriju, mikroliegumu, īpaši aizsargājamo sugu, to dzīvotņu un īpaši aizsargājamo biotopu valsts reģistra, uzturēšanas, datu aktualizācijas un informācijas aprites kārtību, un šie jautājumi nav jādublē šajā noteikumu projektā. Lūdzu pārskatīt noteikumu projekta 4.punkta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noteikumu projektā un tā anotācija nav sniegta informācija, vai Dabas aizsardzības pārvalde ir tiesīga neņemt vērā sugu un biotopu aizsardzības jomā sertificētu ekspertu slēdzienu. Šajā sakarā lūdzam papildināt anotāciju. Vienlaikus arī lūdzam noteikumu projekta anotācijā skaidrot kādus gadījumos nav nepieciešams sugu un biotopu aizsardzības jomā sertificēta eksperta slēdziens.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Pilsētās un ciemos krasta kāpu aizsargjoslā īpaši aizsargājamos biotopus obligāti iekļauj joslā no 150 līdz 300 metriem,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tā pielikumiem nav objektīvi saprotams, vai krasta kāpu aizsargjosla pilsētas un ciema robežās, izpildoties kādam no 7.punkta apakšpunkta gadījumiem, visā šīs pilsētas vai ciema platībā ir vienāda, vai tikai, ciktāl izpildās attiecīgie nosacījumi. Papildus tam no anotācijas vai tās pielikumiem nav objektīvi saprotams, kādu apstākļu dēļ ir nepieciešams apvienot divus konstatētos īpaši aizsargājamos biotopus vienā biotopā, ietverot arī platību, kurā šie biotopi nav konstatēti, tai skaitā platību, kuru aizņem esošās inženierbūves un to aizsargjoslas. Lūdzu pārskatīt piedāvāto pilsētas un ciemu krasta kāpu aizsargjoslas aprēķināšanas metodiku, krasta kāpu aizsargjoslu paplašinot tikai tādā gadījumā, lai aptvertu visu īpaši aizsargājamo biotopu, kura daļa atrodas pilsētās un ciemos krasta kāpu aizsargjoslā platumā līdz 150 m, bet ne platākā joslā kā 300 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atbilstoši precizēt šī noteikumu projekta 1.pielikumu. Attiecībā uz šī noteikuma projekta 1.pielikumu, lūdzam arī precizēt attēlu aprakstus, lai tie būtu viennozīmīgi saprotami, piemēram, josla, kas iet gar krasta līniju, nevar var būt perpendikulāra krasta līnijai.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Ierobežotas saimnieciskās darbības joslu nosaka no krasta kāpu aizsargjoslas iekšzemes robežas līdz piekrastes aizsargjoslas iekšzemes robežai.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9.punktu, jo no tā tvērama nav nav skaidri saprotams, kā tiek noteikta ierobežotas saimnieciskās darbības josla. Tas saistīts ar to, ka atbilstoši Aizsargjoslu likuma otrajai daļai Baltijas jūras un Rīgas jūras līča piekrastes aizsargjoslu iedala krasta kāpu aizsargjoslā, jūras aizsargjoslā, ierobežotas saimnieciskās darbības joslā. Sausemē atrodas tikai krasta kāpu aizsargjosla un ierobežotas saimnieciskās darbības josla. Vienlaikus lūdzam arī apsvērt iespēju apvienot noteikumu projekta 9.punktu ar noteikumu projekta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Dabas aizsardzības pārvalde un Valsts vides dienests, sniedzot atzinumu par teritorijas plānojuma redakcijas atbilstību teritorijas attīstības plānošanas normatīvajiem aktiem, izvērtē plānoto piekrastes aizsargjoslas robežu un sniedz atzinumu par piekrastes aizsargjoslas robežām.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14.10.2014. noteikumu Nr.628 “Noteikumi par pašvaldību teritorijas attīstības plānošanas dokumentiem” nosaka pašvaldības teritorijas plānojuma saskaņošanas kārtību. Baltijas jūras un Rīgas jūras līča piekrastes aizsargjosla ir šajā plānojumā ietveramā informācija un nebūtu atsevišķi nosakāms, ka attiecīgā aizsargjosla būtu īpaši papildus saskaņojuma ar institūcijām, kuras skaņo arī pašvaldības teritorijas plānojumu. Lūdzu svītrot noteikumu projekta 11.punktu.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Vides aizsardzības un reģionālās attīstības ministrija piekrastes aizsargjoslas robežas izvērtē pēc Dabas aizsardzības pārvaldes un Valsts vides dienesta atzinumu saņemšanas atbilstoši teritorijas attīstības plānošanas normatīvajiem aktiem un Vides pārraudzības valsts biroja atzinuma saņemšanas par teritorijas plānojuma vides pārskatu.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14.10.2014. noteikumu Nr.628 “Noteikumi par pašvaldību teritorijas attīstības plānošanas dokumentiem” nosaka pašvaldības teritorijas plānojuma saskaņošanas kārtību. Baltijas jūras un Rīgas jūras līča piekrastes aizsargjosla ir šajā plānojumā ietveramā informācija un nebūtu atsevišķi nosakāms, ka attiecīgā aizsargjosla būtu īpaši papildus saskaņojuma ar institūcijām, kuras skaņo arī pašvaldības teritorijas plānojumu. Lūdzu svītrot noteikumu projekta 12.punktu.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16.01.2023.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16.01.2023.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Atzinumi_22-TA-1406.docx</dc:title>
</cp:coreProperties>
</file>

<file path=docProps/custom.xml><?xml version="1.0" encoding="utf-8"?>
<Properties xmlns="http://schemas.openxmlformats.org/officeDocument/2006/custom-properties" xmlns:vt="http://schemas.openxmlformats.org/officeDocument/2006/docPropsVTypes"/>
</file>