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"Valsts mežs 4064-1" Iecavas pagastā, Bauskas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vienību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tiesiskai skaidrībai anotācijā precizēt inženierbūves "Iecavas ceļš – Pūteļi. 1. posms", kadastra apzīmējumu.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u w:val="single"/>
                <w:rtl w:val="0"/>
              </w:rPr>
              <w:t xml:space="preserve">Pamatojums:</w:t>
            </w:r>
            <w:r w:rsidR="00000000" w:rsidRPr="00000000" w:rsidDel="00000000">
              <w:rPr>
                <w:rtl w:val="0"/>
              </w:rPr>
              <w:t xml:space="preserve"> anotācijā norādīts: "uz zemes vienībām ar kadastra apzīmējumiem 4064 003 0211, 4064 003 0213, 4064 003 0214 un 4064 003 0215 atrodas inženierbūves "Iecavas ceļš – Pūteļi. 1. posms", būves kadastra apzīmējums </w:t>
            </w:r>
            <w:r w:rsidR="00000000" w:rsidRPr="00000000" w:rsidDel="00000000">
              <w:rPr>
                <w:u w:val="single"/>
                <w:rtl w:val="0"/>
              </w:rPr>
              <w:t xml:space="preserve">4064 003 0077 001 </w:t>
            </w:r>
            <w:r w:rsidR="00000000" w:rsidRPr="00000000" w:rsidDel="00000000">
              <w:rPr>
                <w:rtl w:val="0"/>
              </w:rPr>
              <w:t xml:space="preserve">(turpmāk – Inženierbūve 1) daļa, kuru Rail Baltica projekta ietvaros paredzēts nojaukt. Atbilstoši Kadastra sistēmas datiem Inženierbūve 1 reģistrēta </w:t>
            </w:r>
            <w:r w:rsidR="00000000" w:rsidRPr="00000000" w:rsidDel="00000000">
              <w:rPr>
                <w:u w:val="single"/>
                <w:rtl w:val="0"/>
              </w:rPr>
              <w:t xml:space="preserve">nekustamā īpašuma "Valsts mežs 4064-1" Iecavas pagasts, Bauskas novads, kadastra Nr.4064 005 0046, sastāvā</w:t>
            </w:r>
            <w:r w:rsidR="00000000" w:rsidRPr="00000000" w:rsidDel="00000000">
              <w:rPr>
                <w:rtl w:val="0"/>
              </w:rPr>
              <w:t xml:space="preserve">, tās tiesiskais valdītājs – Zemkopības ministrija." Savukārt atbilstoši </w:t>
            </w:r>
            <w:r w:rsidR="00000000" w:rsidRPr="00000000" w:rsidDel="00000000">
              <w:rPr>
                <w:b w:val="1"/>
                <w:rtl w:val="0"/>
              </w:rPr>
              <w:t xml:space="preserve">"Pašreizējās situācijas" </w:t>
            </w:r>
            <w:r w:rsidR="00000000" w:rsidRPr="00000000" w:rsidDel="00000000">
              <w:rPr>
                <w:rtl w:val="0"/>
              </w:rPr>
              <w:t xml:space="preserve">aprakstam un rīkojuma projekta 1.18. apakšpunktam ir paredzēts Satiksmes ministrijas valdījumā nodot nekustamā īpašuma "Valsts mežs 4064-1" kadastra Nr.4064 005 0046, sastāvā ietilpstošo būvi ar kadastra apzīmējumu </w:t>
            </w:r>
            <w:r w:rsidR="00000000" w:rsidRPr="00000000" w:rsidDel="00000000">
              <w:rPr>
                <w:u w:val="single"/>
                <w:rtl w:val="0"/>
              </w:rPr>
              <w:t xml:space="preserve">4064 003 0206 002. </w:t>
            </w:r>
            <w:r w:rsidR="00000000" w:rsidRPr="00000000" w:rsidDel="00000000">
              <w:rPr>
                <w:rtl w:val="0"/>
              </w:rPr>
              <w:t xml:space="preserve">Turklāt arī no Tiesību akta lietai pievienotās kadastra informācijas secināms, ka nekustamā īpašuma "Valsts mežs 4064-1" Iecavas pagasts, Bauskas novads, kadastra Nr.4064 005 0046, sastāvā reģistrēta inženierbūve "Iecavas ceļš – Pūteļi. 1. posms" ar kadastra apzīmējumu </w:t>
            </w:r>
            <w:r w:rsidR="00000000" w:rsidRPr="00000000" w:rsidDel="00000000">
              <w:rPr>
                <w:u w:val="single"/>
                <w:rtl w:val="0"/>
              </w:rPr>
              <w:t xml:space="preserve">4064 003 0206 002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atbilstoši Ministru kabineta 2021. gada 7. septembra noteikumu Nr.606 "Ministru kabineta kārtības rullis" 44. punktam, lai apliecinātu projektā regulēto tiesisko attiecību likumību, t. i., ka inženierbūve "Jaungediņi – Dzelzāmurs 3. posms", būves kadastra apzīmējums 4064 005 0046 016 </w:t>
            </w:r>
            <w:r w:rsidR="00000000" w:rsidRPr="00000000" w:rsidDel="00000000">
              <w:rPr>
                <w:u w:val="single"/>
                <w:rtl w:val="0"/>
              </w:rPr>
              <w:t xml:space="preserve">neietilpst </w:t>
            </w:r>
            <w:r w:rsidR="00000000" w:rsidRPr="00000000" w:rsidDel="00000000">
              <w:rPr>
                <w:rtl w:val="0"/>
              </w:rPr>
              <w:t xml:space="preserve"> Satiksmes ministrijas valdījumā nododamā valsts nekustamā īpašuma "Valsts mežs 4064-1" (nekustamā īpašuma kadastra Nr.4064 005 0046) sastāvā, lūdzam Tiesību akta lietai pievienot dokumentu, bez kura esības nav iespējams pieņemt lēmumu pēc būtības, t.i., Iecavas pagasta zemesgrāmatas nodalījuma Nr.100000641042 norakstu).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u w:val="single"/>
                <w:rtl w:val="0"/>
              </w:rPr>
              <w:t xml:space="preserve">Pamatojums</w:t>
            </w:r>
            <w:r w:rsidR="00000000" w:rsidRPr="00000000" w:rsidDel="00000000">
              <w:rPr>
                <w:rtl w:val="0"/>
              </w:rPr>
              <w:t xml:space="preserve">: anotācijā norādītais, ka uz zemes vienības ar kadastra apzīmējumu 4064 005 0072 atrodas inženierbūves "Jaungediņi – Dzelzāmurs 3. posms", būves kadastra apzīmējums 4064 005 0046 016 (turpmāk – Inženierbūve) daļa, kuru Rail Baltica projekta ietvaros paredzēts nojaukt. Inženierbūve reģistrēta nekustamā īpašuma "Jaungediņi – Dzelzāmurs" Iecavas pagasts, Bauskas novads, kadastra Nr.4064 505 0003, sastāvā, uz kuru īpašuma tiesības nostiprinātas Iecavas pagasta zemesgrāmatas nodalījumā Nr.100000641042 akciju sabiedrībai "Latvijas Valsts meži".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24-TA-369</w:t>
    </w:r>
    <w:r>
      <w:br/>
    </w:r>
    <w:r w:rsidR="00000000" w:rsidRPr="00000000" w:rsidDel="00000000">
      <w:rPr>
        <w:rtl w:val="0"/>
      </w:rPr>
      <w:t xml:space="preserve">Izdrukāts 11.03.2024.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24-TA-369</w:t>
    </w:r>
    <w:r>
      <w:br/>
    </w:r>
    <w:r w:rsidR="00000000" w:rsidRPr="00000000" w:rsidDel="00000000">
      <w:rPr>
        <w:rtl w:val="0"/>
      </w:rPr>
      <w:t xml:space="preserve">Izdrukāts 11.03.2024.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