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18.06.2025. 14.59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18.06.2025. 14.59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Atzinumi_25-TA-799.docx</dc:title>
</cp:coreProperties>
</file>

<file path=docProps/custom.xml><?xml version="1.0" encoding="utf-8"?>
<Properties xmlns="http://schemas.openxmlformats.org/officeDocument/2006/custom-properties" xmlns:vt="http://schemas.openxmlformats.org/officeDocument/2006/docPropsVTypes"/>
</file>