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2. jūnija noteikumos Nr. 332 "Noteikumi par valsts profesionālās vidējās izglītības standartu un valsts arodizglītības standartu"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18.06.2024.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18.06.2024.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