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septembra noteikumos Nr. 617 "Noteikumi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Noteikumi stājas spēkā 2024.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vienlīdzīgu attieksmi pret ārstniecības personām, kuras zaudējušas sertifikāciju pirms šo grozījumu spēkā stāšanās, ir nepieciešams paredzēt pārejas kārtību. Bez pārejas kārtības šīs personas zaudētu iespēju turpināt profesionālo darbību stažiera statusā un nonāktu nelabvēlīgākā situācijā nekā personas, kuras zaudē sertifikātu pēc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iekļaut jaunu 654.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654.</w:t>
            </w:r>
            <w:r w:rsidR="00000000" w:rsidRPr="00000000" w:rsidDel="00000000">
              <w:rPr>
                <w:i w:val="1"/>
                <w:vertAlign w:val="superscript"/>
                <w:rtl w:val="0"/>
              </w:rPr>
              <w:t xml:space="preserve">1</w:t>
            </w:r>
            <w:r w:rsidR="00000000" w:rsidRPr="00000000" w:rsidDel="00000000">
              <w:rPr>
                <w:i w:val="1"/>
                <w:rtl w:val="0"/>
              </w:rPr>
              <w:t xml:space="preserve"> Ārstniecības persona, kura pirms šo noteikumu spēkā stāšanās datuma ir zaudējusi sertifikāciju, ir tiesīga strādāt stažiera statusā uz šajos noteikumos noteiktajiem nosacījumiem.</w:t>
            </w:r>
            <w:r w:rsidR="00000000" w:rsidRPr="00000000" w:rsidDel="00000000">
              <w:rPr>
                <w:i w:val="1"/>
                <w:rtl w:val="0"/>
              </w:rPr>
              <w:t xml:space="preserve">655. Noteikumi stājas spēkā 2024.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Ārstniecības personām (izņemot </w:t>
            </w:r>
            <w:r w:rsidR="00000000" w:rsidRPr="00000000" w:rsidDel="00000000">
              <w:rPr>
                <w:rtl w:val="0"/>
              </w:rPr>
              <w:t xml:space="preserve">Ārstniecības likuma 39.¹ pantā </w:t>
            </w:r>
            <w:r w:rsidR="00000000" w:rsidRPr="00000000" w:rsidDel="00000000">
              <w:rPr>
                <w:rtl w:val="0"/>
              </w:rPr>
              <w:t xml:space="preserve"> </w:t>
            </w:r>
            <w:r w:rsidR="00000000" w:rsidRPr="00000000" w:rsidDel="00000000">
              <w:rPr>
                <w:rtl w:val="0"/>
              </w:rPr>
              <w:t xml:space="preserve">43.² pantā </w:t>
            </w:r>
            <w:r w:rsidR="00000000" w:rsidRPr="00000000" w:rsidDel="00000000">
              <w:rPr>
                <w:rtl w:val="0"/>
              </w:rPr>
              <w:t xml:space="preserve">  minētās ārstniecības personas), kuras nav nokārtojušas ārstniecības personas sertifikācijas eksāmenu vai kurām ir bijis ārstniecības personas sertifikāts, profesionālās patstāvīgas un atbildības kopumu pamatspecialitātē nosaka ārstniecības iestādes vadītājs un ārstniecības persona ir tiesīga strādā kā stažieris specialitātē sertificētas ārstniecības personas vadībā. Ārstniecības persona visā profesionālās darbības laikā var strādāt stažiera amatā ne ilgāk kā piecus gadus (skaitot summāri).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profesionālās darbības pārtraukumi var būt saistīti ar no personas neatkarīgiem objektīviem apstākļiem, piemēram, ilgstošu saslimšanu vai bērna kopšanas pienākumiem, ir nepieciešams paredzēt iespēju pagarināt stažiera statusa termiņu. Šāda pieeja stiprinātu ārstniecības personu sociālo aizsardzību, veicinātu iekļaušanos darba tirgū pēc pārtraukuma un mazinātu speciālistu deficīta risku veselības aprūpes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w:t>
            </w:r>
            <w:r w:rsidR="00000000" w:rsidRPr="00000000" w:rsidDel="00000000">
              <w:rPr>
                <w:vertAlign w:val="superscript"/>
                <w:rtl w:val="0"/>
              </w:rPr>
              <w:t xml:space="preserve">1</w:t>
            </w:r>
            <w:r w:rsidR="00000000" w:rsidRPr="00000000" w:rsidDel="00000000">
              <w:rPr>
                <w:rtl w:val="0"/>
              </w:rPr>
              <w:t xml:space="preserve"> punktu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stažiera profesionālās darbības pārtraukums ir saistīts ar objektīviem apstākļiem (ilgstoša slimība, bērna kopšanas atvaļinājums), ārstniecības iestādes vadītājam ir tiesības pieprasīt stažiera statusa termiņa pagarinājumu līdz diviem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personām (izņemot Ārstniecības likuma 39.¹ pantā un 43.² pantā minētās ārstniecības personas), kuras nav nokārtojušas ārstniecības personas sertifikācijas eksāmenu vai kurām ir bijis ārstniecības personas sertifikāts, profesionālās patstāvīgas un atbildības kopumu pamatspecialitātē nosaka ārstniecības iestādes vadītājs un ārstniecības persona ir tiesīga strādāt kā stažieris specialitātē sertificētas ārstniecības personas vadībā. Ārstniecības persona visā profesionālās darbības laikā var strādāt stažiera amatā ne ilgāk kā piecus gadus (skaitot summāri). </w:t>
            </w:r>
            <w:r w:rsidR="00000000" w:rsidRPr="00000000" w:rsidDel="00000000">
              <w:rPr>
                <w:i w:val="1"/>
                <w:u w:val="single"/>
                <w:rtl w:val="0"/>
              </w:rPr>
              <w:t xml:space="preserve">Ja stažiera profesionālās darbības pārtraukums ir saistīts ar objektīviem apstākļiem (ilgstoša slimība, bērna kopšanas atvaļinājums u.c.), ārstniecības iestādes vadītājam ir tiesības pieprasīt stažiera statusa termiņa pagarinājumu līdz diviem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Ārstniecības personām (izņemot </w:t>
            </w:r>
            <w:r w:rsidR="00000000" w:rsidRPr="00000000" w:rsidDel="00000000">
              <w:rPr>
                <w:rtl w:val="0"/>
              </w:rPr>
              <w:t xml:space="preserve">Ārstniecības likuma 39.¹ pantā </w:t>
            </w:r>
            <w:r w:rsidR="00000000" w:rsidRPr="00000000" w:rsidDel="00000000">
              <w:rPr>
                <w:rtl w:val="0"/>
              </w:rPr>
              <w:t xml:space="preserve"> </w:t>
            </w:r>
            <w:r w:rsidR="00000000" w:rsidRPr="00000000" w:rsidDel="00000000">
              <w:rPr>
                <w:rtl w:val="0"/>
              </w:rPr>
              <w:t xml:space="preserve">43.² pantā </w:t>
            </w:r>
            <w:r w:rsidR="00000000" w:rsidRPr="00000000" w:rsidDel="00000000">
              <w:rPr>
                <w:rtl w:val="0"/>
              </w:rPr>
              <w:t xml:space="preserve">  minētās ārstniecības personas), kuras nav nokārtojušas ārstniecības personas sertifikācijas eksāmenu vai kurām ir bijis ārstniecības personas sertifikāts, profesionālās patstāvīgas un atbildības kopumu pamatspecialitātē nosaka ārstniecības iestādes vadītājs un ārstniecības persona ir tiesīga strādā kā stažieris specialitātē sertificētas ārstniecības personas vadībā. Ārstniecības persona visā profesionālās darbības laikā var strādāt stažiera amatā ne ilgāk kā piecus gadus (skaitot summāri).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ārstniecības personu profesionālās darbības pārskatāmību stažiera statusā, ir nepieciešams noteikt pienākumu ārstniecības iestādēm uzturēt dokumentāciju par stažiera paveikto darbu, iegūtajām prasmēm un kompetencēm. Tas palīdzēs gan novērtēt profesionālo izaugsmi, gan veicinās caurspīdīgumu pacientu drošības nodrošināšanā, kā arī būs nepieciešams, piemēram, sertifikācijas vai kvalifikācijas atzīšanas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w:t>
            </w:r>
            <w:r w:rsidR="00000000" w:rsidRPr="00000000" w:rsidDel="00000000">
              <w:rPr>
                <w:vertAlign w:val="superscript"/>
                <w:rtl w:val="0"/>
              </w:rPr>
              <w:t xml:space="preserve">1</w:t>
            </w:r>
            <w:r w:rsidR="00000000" w:rsidRPr="00000000" w:rsidDel="00000000">
              <w:rPr>
                <w:rtl w:val="0"/>
              </w:rPr>
              <w:t xml:space="preserve"> punktu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ir pienākums uzturēt dokumentāciju par stažiera paveikto darbu, iegūtajām prasmēm un kompetencēm.”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personām (izņemot Ārstniecības likuma 39.¹ pantā un 43.² pantā minētās ārstniecības personas), kuras nav nokārtojušas ārstniecības personas sertifikācijas eksāmenu vai kurām ir bijis ārstniecības personas sertifikāts, profesionālās patstāvīgas un atbildības kopumu pamatspecialitātē nosaka ārstniecības iestādes vadītājs un ārstniecības persona ir tiesīga strādāt kā stažieris specialitātē sertificētas ārstniecības personas vadībā. Ārstniecības persona visā profesionālās darbības laikā var strādāt stažiera amatā ne ilgāk kā piecus gadus (skaitot summāri).</w:t>
            </w:r>
            <w:r w:rsidR="00000000" w:rsidRPr="00000000" w:rsidDel="00000000">
              <w:rPr>
                <w:i w:val="1"/>
                <w:rtl w:val="0"/>
              </w:rPr>
              <w:t xml:space="preserve"> </w:t>
            </w:r>
            <w:r w:rsidR="00000000" w:rsidRPr="00000000" w:rsidDel="00000000">
              <w:rPr>
                <w:i w:val="1"/>
                <w:u w:val="single"/>
                <w:rtl w:val="0"/>
              </w:rPr>
              <w:t xml:space="preserve">Ārstniecības iestādei ir pienākums uzturēt dokumentāciju par stažiera paveikto darbu, iegūtajām prasmēm un kompetencēm.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25-TA-343</w:t>
    </w:r>
    <w:r>
      <w:br/>
    </w:r>
    <w:r w:rsidR="00000000" w:rsidRPr="00000000" w:rsidDel="00000000">
      <w:rPr>
        <w:rtl w:val="0"/>
      </w:rPr>
      <w:t xml:space="preserve">Izdrukāts 28.04.2025.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25-TA-343</w:t>
    </w:r>
    <w:r>
      <w:br/>
    </w:r>
    <w:r w:rsidR="00000000" w:rsidRPr="00000000" w:rsidDel="00000000">
      <w:rPr>
        <w:rtl w:val="0"/>
      </w:rPr>
      <w:t xml:space="preserve">Izdrukāts 28.04.2025.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Atzinumi_25-TA-343.docx</dc:title>
</cp:coreProperties>
</file>

<file path=docProps/custom.xml><?xml version="1.0" encoding="utf-8"?>
<Properties xmlns="http://schemas.openxmlformats.org/officeDocument/2006/custom-properties" xmlns:vt="http://schemas.openxmlformats.org/officeDocument/2006/docPropsVTypes"/>
</file>