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sponsora un ārstniecības iestādes civiltiesiskās atbildības apdrošināšanas kārtību, apdrošināšanas līguma minimālo atbildības limitu un obligātos riskus, kurus apdrošina zāļu klīniskās pārbaudes sponsors un ārstniecības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noteikumos precīzi un vienveidīgi aprakstīt kādu personu atbildība ir apdrošināta un, veicot kādas darbības tā ir apdrošināta.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likumā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pants. (1) Pētāmajai personai ir tiesības saņemt atlīdzību par viņas veselībai vai dzīvībai nodarīto kaitējumu zāļu klīniskās pārbaudes un maziejaukšanās klīniskās pārbaudes ietvaros saskaņā ar normatīvajiem aktiem par zāļu klīniskajiem pētījumiem.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Zāļu klīniskās pārbaudes sponsoram</w:t>
            </w:r>
            <w:r w:rsidR="00000000" w:rsidRPr="00000000" w:rsidDel="00000000">
              <w:rPr>
                <w:rtl w:val="0"/>
              </w:rPr>
              <w:t xml:space="preserve"> ir pienākums apdrošināt</w:t>
            </w:r>
            <w:r w:rsidR="00000000" w:rsidRPr="00000000" w:rsidDel="00000000">
              <w:rPr>
                <w:u w:val="single"/>
                <w:rtl w:val="0"/>
              </w:rPr>
              <w:t xml:space="preserve"> savu un pētnieka civiltiesisko atbildību </w:t>
            </w:r>
            <w:r w:rsidR="00000000" w:rsidRPr="00000000" w:rsidDel="00000000">
              <w:rPr>
                <w:rtl w:val="0"/>
              </w:rPr>
              <w:t xml:space="preserve">par nodarīto kaitējumu pētāmās personas veselībai vai dzīvībai zāļu klīniskās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Ārstniecības iestādei</w:t>
            </w:r>
            <w:r w:rsidR="00000000" w:rsidRPr="00000000" w:rsidDel="00000000">
              <w:rPr>
                <w:rtl w:val="0"/>
              </w:rPr>
              <w:t xml:space="preserve"> ir pienākums apdrošināt </w:t>
            </w:r>
            <w:r w:rsidR="00000000" w:rsidRPr="00000000" w:rsidDel="00000000">
              <w:rPr>
                <w:u w:val="single"/>
                <w:rtl w:val="0"/>
              </w:rPr>
              <w:t xml:space="preserve">savu un pētnieka civiltiesisko atbildību</w:t>
            </w:r>
            <w:r w:rsidR="00000000" w:rsidRPr="00000000" w:rsidDel="00000000">
              <w:rPr>
                <w:rtl w:val="0"/>
              </w:rPr>
              <w:t xml:space="preserve"> par nodarīto kaitējumu pētāmās personas veselībai vai dzīvībai maziejaukšanās klīniskās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Civiltiesiskā atbildība ir apdrošināma uz visu zāļu klīniskās pārbaudes un maziejaukšanās klīniskās pārbaudes laiku. Civiltiesiskās atbildības apdrošināšanas līgumu noslēdz attiecībā uz katru atsevišķo zāļu klīnisko pārbaudi un maziejaukšanās klīnisko pārbaudi pirms attiecīgās pārbaudes. </w:t>
            </w:r>
            <w:r w:rsidR="00000000" w:rsidRPr="00000000" w:rsidDel="00000000">
              <w:rPr>
                <w:u w:val="single"/>
                <w:rtl w:val="0"/>
              </w:rPr>
              <w:t xml:space="preserve">Ministru kabinets nosaka zāļu klīniskās pārbaudes sponsora un ārstniecības iestādes civiltiesiskās atbildības apdrošināšanas kārtību</w:t>
            </w:r>
            <w:r w:rsidR="00000000" w:rsidRPr="00000000" w:rsidDel="00000000">
              <w:rPr>
                <w:rtl w:val="0"/>
              </w:rPr>
              <w:t xml:space="preserve">, apdrošināšanas līguma minimālo atbildības limitu un obligātos riskus, kurus apdrošina zāļu klīniskās pārbaudes sponsors un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Pētnieks</w:t>
            </w:r>
            <w:r w:rsidR="00000000" w:rsidRPr="00000000" w:rsidDel="00000000">
              <w:rPr>
                <w:rtl w:val="0"/>
              </w:rPr>
              <w:t xml:space="preserve"> vai citas zāļu klīniskajā pārbaudē vai maziejaukšanās klīniskajā pārbaudē iesaistītās personas par kaitējumu, kas nodarīts pētāmās personas veselībai vai dzīvībai, </w:t>
            </w:r>
            <w:r w:rsidR="00000000" w:rsidRPr="00000000" w:rsidDel="00000000">
              <w:rPr>
                <w:u w:val="single"/>
                <w:rtl w:val="0"/>
              </w:rPr>
              <w:t xml:space="preserve">neievērojot </w:t>
            </w:r>
            <w:r w:rsidR="00000000" w:rsidRPr="00000000" w:rsidDel="00000000">
              <w:rPr>
                <w:rtl w:val="0"/>
              </w:rPr>
              <w:t xml:space="preserve">zāļu klīniskās pārbaudes protokolā noteikto darbību izpildi,</w:t>
            </w:r>
            <w:r w:rsidR="00000000" w:rsidRPr="00000000" w:rsidDel="00000000">
              <w:rPr>
                <w:u w:val="single"/>
                <w:rtl w:val="0"/>
              </w:rPr>
              <w:t xml:space="preserve"> ir atbildīgas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ir liela dažādība. Noteikumu projekta </w:t>
            </w:r>
            <w:r w:rsidR="00000000" w:rsidRPr="00000000" w:rsidDel="00000000">
              <w:rPr>
                <w:u w:val="single"/>
                <w:rtl w:val="0"/>
              </w:rPr>
              <w:t xml:space="preserve">1.4. punkts</w:t>
            </w:r>
            <w:r w:rsidR="00000000" w:rsidRPr="00000000" w:rsidDel="00000000">
              <w:rPr>
                <w:rtl w:val="0"/>
              </w:rPr>
              <w:t xml:space="preserve"> paredz </w:t>
            </w:r>
            <w:r w:rsidR="00000000" w:rsidRPr="00000000" w:rsidDel="00000000">
              <w:rPr>
                <w:u w:val="single"/>
                <w:rtl w:val="0"/>
              </w:rPr>
              <w:t xml:space="preserve">sponsora un ārstniecības iestādes</w:t>
            </w:r>
            <w:r w:rsidR="00000000" w:rsidRPr="00000000" w:rsidDel="00000000">
              <w:rPr>
                <w:rtl w:val="0"/>
              </w:rPr>
              <w:t xml:space="preserve"> civiltiesiskās atbildības apdrošināšanas kārtību, apdrošināšanas līguma minimālo atbildības limitu un obligātos riskus, kurus apdrošina zāļu klīniskās pārbaudes sponsors un ārstniecības iestāde. Tomēr šajā punktā </w:t>
            </w:r>
            <w:r w:rsidR="00000000" w:rsidRPr="00000000" w:rsidDel="00000000">
              <w:rPr>
                <w:u w:val="single"/>
                <w:rtl w:val="0"/>
              </w:rPr>
              <w:t xml:space="preserve">nav minēts pētnieks</w:t>
            </w:r>
            <w:r w:rsidR="00000000" w:rsidRPr="00000000" w:rsidDel="00000000">
              <w:rPr>
                <w:rtl w:val="0"/>
              </w:rPr>
              <w:t xml:space="preserve">. Noteikumu projekta </w:t>
            </w:r>
            <w:r w:rsidR="00000000" w:rsidRPr="00000000" w:rsidDel="00000000">
              <w:rPr>
                <w:u w:val="single"/>
                <w:rtl w:val="0"/>
              </w:rPr>
              <w:t xml:space="preserve">49. punkts</w:t>
            </w:r>
            <w:r w:rsidR="00000000" w:rsidRPr="00000000" w:rsidDel="00000000">
              <w:rPr>
                <w:rtl w:val="0"/>
              </w:rPr>
              <w:t xml:space="preserve"> paredz ka apdrošināšanas objekts ir </w:t>
            </w:r>
            <w:r w:rsidR="00000000" w:rsidRPr="00000000" w:rsidDel="00000000">
              <w:rPr>
                <w:u w:val="single"/>
                <w:rtl w:val="0"/>
              </w:rPr>
              <w:t xml:space="preserve">sponsora un pētnieka</w:t>
            </w:r>
            <w:r w:rsidR="00000000" w:rsidRPr="00000000" w:rsidDel="00000000">
              <w:rPr>
                <w:rtl w:val="0"/>
              </w:rPr>
              <w:t xml:space="preserve"> civiltiesiskā atbildība. Tomēr te nav paredzēts, ka objekts ir arī </w:t>
            </w:r>
            <w:r w:rsidR="00000000" w:rsidRPr="00000000" w:rsidDel="00000000">
              <w:rPr>
                <w:u w:val="single"/>
                <w:rtl w:val="0"/>
              </w:rPr>
              <w:t xml:space="preserve">ārstniecības iestādes</w:t>
            </w:r>
            <w:r w:rsidR="00000000" w:rsidRPr="00000000" w:rsidDel="00000000">
              <w:rPr>
                <w:rtl w:val="0"/>
              </w:rPr>
              <w:t xml:space="preserve"> CTA kā to nosaka Farmācijas likuma pants (sk.augstāk). Vēršam uzmanību, ka MK noteikumu projekta VIII. Nodaļā “Obligātā civiltiesiskās atbildības apdrošināšana” ārstniecības iestāde nefigurē, izņemot noteikumu projekta 62. punktā, kur noteikts pienākums veikt limita atjaunošanu pēc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Apdrošināšanas objekts ir sponsora un pētnieka civiltiesiskā atbildība par pētāmās personas veselībai vai dzīvībai nodarītu kaitējumu darbības vai bezdarbības dēļ zāļu klīniskās pārbaudes vai maziejaukšanās klīniskās pārbaudes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noteikumos precīzi un vienveidīgi aprakstīt kādu personu atbildība ir apdrošināta un, veicot kādas darbības tā ir apdrošināta.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likumā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pants. (1) Pētāmajai personai ir tiesības saņemt atlīdzību par viņas veselībai vai dzīvībai nodarīto kaitējumu zāļu klīniskās pārbaudes un maziejaukšanās klīniskās pārbaudes ietvaros saskaņā ar normatīvajiem aktiem par zāļu klīniskajiem pētījumiem.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Zāļu klīniskās pārbaudes sponsoram</w:t>
            </w:r>
            <w:r w:rsidR="00000000" w:rsidRPr="00000000" w:rsidDel="00000000">
              <w:rPr>
                <w:rtl w:val="0"/>
              </w:rPr>
              <w:t xml:space="preserve"> ir pienākums apdrošināt </w:t>
            </w:r>
            <w:r w:rsidR="00000000" w:rsidRPr="00000000" w:rsidDel="00000000">
              <w:rPr>
                <w:u w:val="single"/>
                <w:rtl w:val="0"/>
              </w:rPr>
              <w:t xml:space="preserve">savu un pētnieka </w:t>
            </w:r>
            <w:r w:rsidR="00000000" w:rsidRPr="00000000" w:rsidDel="00000000">
              <w:rPr>
                <w:rtl w:val="0"/>
              </w:rPr>
              <w:t xml:space="preserve">civiltiesisko atbildību par nodarīto kaitējumu pētāmās personas veselībai vai dzīvībai zāļu klīniskās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Ārstniecības iestādei</w:t>
            </w:r>
            <w:r w:rsidR="00000000" w:rsidRPr="00000000" w:rsidDel="00000000">
              <w:rPr>
                <w:rtl w:val="0"/>
              </w:rPr>
              <w:t xml:space="preserve"> ir pienākums apdrošināt </w:t>
            </w:r>
            <w:r w:rsidR="00000000" w:rsidRPr="00000000" w:rsidDel="00000000">
              <w:rPr>
                <w:u w:val="single"/>
                <w:rtl w:val="0"/>
              </w:rPr>
              <w:t xml:space="preserve">savu un pētnieka</w:t>
            </w:r>
            <w:r w:rsidR="00000000" w:rsidRPr="00000000" w:rsidDel="00000000">
              <w:rPr>
                <w:rtl w:val="0"/>
              </w:rPr>
              <w:t xml:space="preserve"> civiltiesisko atbildību par nodarīto kaitējumu pētāmās personas veselībai vai dzīvībai maziejaukšanās klīniskās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Civiltiesiskā atbildība ir apdrošināma uz visu zāļu klīniskās pārbaudes un maziejaukšanās klīniskās pārbaudes laiku. Civiltiesiskās atbildības apdrošināšanas līgumu noslēdz attiecībā uz katru atsevišķo zāļu klīnisko pārbaudi un maziejaukšanās klīnisko pārbaudi pirms attiecīgās pārbaudes. </w:t>
            </w:r>
            <w:r w:rsidR="00000000" w:rsidRPr="00000000" w:rsidDel="00000000">
              <w:rPr>
                <w:u w:val="single"/>
                <w:rtl w:val="0"/>
              </w:rPr>
              <w:t xml:space="preserve">Ministru kabinets nosaka zāļu klīniskās pārbaudes sponsora un ārstniecības iestādes civiltiesiskās atbildības apdrošināšanas kārtību</w:t>
            </w:r>
            <w:r w:rsidR="00000000" w:rsidRPr="00000000" w:rsidDel="00000000">
              <w:rPr>
                <w:rtl w:val="0"/>
              </w:rPr>
              <w:t xml:space="preserve">, apdrošināšanas līguma minimālo atbildības limitu un obligātos riskus, kurus apdrošina zāļu klīniskās pārbaudes sponsors un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Pētnieks</w:t>
            </w:r>
            <w:r w:rsidR="00000000" w:rsidRPr="00000000" w:rsidDel="00000000">
              <w:rPr>
                <w:rtl w:val="0"/>
              </w:rPr>
              <w:t xml:space="preserve"> vai citas zāļu klīniskajā pārbaudē vai maziejaukšanās klīniskajā pārbaudē iesaistītās personas par kaitējumu, kas nodarīts pētāmās personas veselībai vai dzīvībai, </w:t>
            </w:r>
            <w:r w:rsidR="00000000" w:rsidRPr="00000000" w:rsidDel="00000000">
              <w:rPr>
                <w:u w:val="single"/>
                <w:rtl w:val="0"/>
              </w:rPr>
              <w:t xml:space="preserve">neievērojot</w:t>
            </w:r>
            <w:r w:rsidR="00000000" w:rsidRPr="00000000" w:rsidDel="00000000">
              <w:rPr>
                <w:rtl w:val="0"/>
              </w:rPr>
              <w:t xml:space="preserve"> zāļu klīniskās pārbaudes protokolā noteikto darbību izpildi, </w:t>
            </w:r>
            <w:r w:rsidR="00000000" w:rsidRPr="00000000" w:rsidDel="00000000">
              <w:rPr>
                <w:u w:val="single"/>
                <w:rtl w:val="0"/>
              </w:rPr>
              <w:t xml:space="preserve">ir atbildīgas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ir liela dažādība. Noteikumu projekta </w:t>
            </w:r>
            <w:r w:rsidR="00000000" w:rsidRPr="00000000" w:rsidDel="00000000">
              <w:rPr>
                <w:u w:val="single"/>
                <w:rtl w:val="0"/>
              </w:rPr>
              <w:t xml:space="preserve">1.4. punkts</w:t>
            </w:r>
            <w:r w:rsidR="00000000" w:rsidRPr="00000000" w:rsidDel="00000000">
              <w:rPr>
                <w:rtl w:val="0"/>
              </w:rPr>
              <w:t xml:space="preserve"> paredz </w:t>
            </w:r>
            <w:r w:rsidR="00000000" w:rsidRPr="00000000" w:rsidDel="00000000">
              <w:rPr>
                <w:u w:val="single"/>
                <w:rtl w:val="0"/>
              </w:rPr>
              <w:t xml:space="preserve">sponsora un ārstniecības</w:t>
            </w:r>
            <w:r w:rsidR="00000000" w:rsidRPr="00000000" w:rsidDel="00000000">
              <w:rPr>
                <w:rtl w:val="0"/>
              </w:rPr>
              <w:t xml:space="preserve"> iestādes civiltiesiskās atbildības apdrošināšanas kārtību, apdrošināšanas līguma minimālo atbildības limitu un obligātos riskus, kurus apdrošina zāļu klīniskās pārbaudes sponsors un ārstniecības iestāde. Tomēr šajā punktā </w:t>
            </w:r>
            <w:r w:rsidR="00000000" w:rsidRPr="00000000" w:rsidDel="00000000">
              <w:rPr>
                <w:u w:val="single"/>
                <w:rtl w:val="0"/>
              </w:rPr>
              <w:t xml:space="preserve">nav minēts pētnieks</w:t>
            </w:r>
            <w:r w:rsidR="00000000" w:rsidRPr="00000000" w:rsidDel="00000000">
              <w:rPr>
                <w:rtl w:val="0"/>
              </w:rPr>
              <w:t xml:space="preserve">. Noteikumu projekta </w:t>
            </w:r>
            <w:r w:rsidR="00000000" w:rsidRPr="00000000" w:rsidDel="00000000">
              <w:rPr>
                <w:u w:val="single"/>
                <w:rtl w:val="0"/>
              </w:rPr>
              <w:t xml:space="preserve">49. punkts</w:t>
            </w:r>
            <w:r w:rsidR="00000000" w:rsidRPr="00000000" w:rsidDel="00000000">
              <w:rPr>
                <w:rtl w:val="0"/>
              </w:rPr>
              <w:t xml:space="preserve"> paredz ka apdrošināšanas objekts ir </w:t>
            </w:r>
            <w:r w:rsidR="00000000" w:rsidRPr="00000000" w:rsidDel="00000000">
              <w:rPr>
                <w:u w:val="single"/>
                <w:rtl w:val="0"/>
              </w:rPr>
              <w:t xml:space="preserve">sponsora un pētnieka</w:t>
            </w:r>
            <w:r w:rsidR="00000000" w:rsidRPr="00000000" w:rsidDel="00000000">
              <w:rPr>
                <w:rtl w:val="0"/>
              </w:rPr>
              <w:t xml:space="preserve"> civiltiesiskā atbildība. Tomēr te nav paredzēts, ka objekts ir arī </w:t>
            </w:r>
            <w:r w:rsidR="00000000" w:rsidRPr="00000000" w:rsidDel="00000000">
              <w:rPr>
                <w:u w:val="single"/>
                <w:rtl w:val="0"/>
              </w:rPr>
              <w:t xml:space="preserve">ārstniecības iestādes</w:t>
            </w:r>
            <w:r w:rsidR="00000000" w:rsidRPr="00000000" w:rsidDel="00000000">
              <w:rPr>
                <w:rtl w:val="0"/>
              </w:rPr>
              <w:t xml:space="preserve"> CTA kā to nosaka Farmācijas likuma pants (sk.augstāk). Vēršam uzmanību, ka MK noteikumu projekta VIII. Nodaļā “Obligātā civiltiesiskās atbildības apdrošināšana” ārstniecības iestāde nefigurē, izņemot noteikumu projekta 62. punktā, kur noteikts pienākums veikt limita atjaunošanu pēc atlīdzības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Civiltiesiskās atbildības apdrošināšanas līgumā nosaka kārtību, kādā atlīdzināms kaitējums, kas nodarīts pētāmās personas veselībai vai dzīvībai sponsora, pētnieka vai citas klīniskajā pārbaudē iesaistītās personas darbības vai bezdarbības rezultātā.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punkts paredz, ka apdrošināšanas līgumā tiek noteikta kārtība kā atlīdzināt zaudējumus </w:t>
            </w:r>
            <w:r w:rsidR="00000000" w:rsidRPr="00000000" w:rsidDel="00000000">
              <w:rPr>
                <w:u w:val="single"/>
                <w:rtl w:val="0"/>
              </w:rPr>
              <w:t xml:space="preserve">sponsora, pētnieka vai</w:t>
            </w:r>
            <w:r w:rsidR="00000000" w:rsidRPr="00000000" w:rsidDel="00000000">
              <w:rPr>
                <w:rtl w:val="0"/>
              </w:rPr>
              <w:t xml:space="preserve"> </w:t>
            </w:r>
            <w:r w:rsidR="00000000" w:rsidRPr="00000000" w:rsidDel="00000000">
              <w:rPr>
                <w:u w:val="single"/>
                <w:rtl w:val="0"/>
              </w:rPr>
              <w:t xml:space="preserve">citas klīniskajā pārbaudē iesaistītās personas darbības vai bezdarbības rezultātā</w:t>
            </w:r>
            <w:r w:rsidR="00000000" w:rsidRPr="00000000" w:rsidDel="00000000">
              <w:rPr>
                <w:rtl w:val="0"/>
              </w:rPr>
              <w:t xml:space="preserve">. Šāds formulējums īsti neatbilst Farmācijas likumam, jo Farmācijas likuma 26.</w:t>
            </w:r>
            <w:r w:rsidR="00000000" w:rsidRPr="00000000" w:rsidDel="00000000">
              <w:rPr>
                <w:vertAlign w:val="superscript"/>
                <w:rtl w:val="0"/>
              </w:rPr>
              <w:t xml:space="preserve">3</w:t>
            </w:r>
            <w:r w:rsidR="00000000" w:rsidRPr="00000000" w:rsidDel="00000000">
              <w:rPr>
                <w:rtl w:val="0"/>
              </w:rPr>
              <w:t xml:space="preserve"> panta otrā un trešā daļa nosaka konkrēti kā atbildība tiek apdrošināta un, ja tiek veikts, uzskaitījums, tam jābūt precīzam, lai neizveidojas situācija, ka tiek uzskatīts, ka MK noteikumu projektā ir plašāks tvērums apdrošināšanas objektam (ir iekļautas citas klīniskajā pārbaudē iesaistītās personas), bet tai pašā laikā nav saprotams, vai tur ietilpst ārstniecības iestādes, kā paredzēts Farmācijas likumā. Vienlaikus, ievērojot, ka no Farmācijas likuma 26.</w:t>
            </w:r>
            <w:r w:rsidR="00000000" w:rsidRPr="00000000" w:rsidDel="00000000">
              <w:rPr>
                <w:vertAlign w:val="superscript"/>
                <w:rtl w:val="0"/>
              </w:rPr>
              <w:t xml:space="preserve">3</w:t>
            </w:r>
            <w:r w:rsidR="00000000" w:rsidRPr="00000000" w:rsidDel="00000000">
              <w:rPr>
                <w:rtl w:val="0"/>
              </w:rPr>
              <w:t xml:space="preserve"> panta ceturtās un piektās daļas izriet, ka pētnieka un citas zāļu klīniskajā pārbaudē vai maziejaukšanās klīniskajā pārbaudē iesaistītās personas CTA nav obligāti apdrošināma ārpus zāļu klīniskās pārbaudes protokola, iespējams ir jāprecizē Noteikumu projekta 49.punktā definētais apdrošināšanas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Civiltiesiskās atbildības apdrošināšanas līgumā paredz, ka apdrošinātājs atlīdzina zaudējumus, kas cēloniski saistīti ar sponsora, pētnieka vai citas klīniskajā pārbaudē iesaistītās personas darbību vai bezdarbību apdrošināšanas līgumā norādītajā retroaktīvajā periodā vai apdrošināšanas periodā, ja ir ievēroti šo noteikumu 55. un 61. punktā paredzētie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54.punkts arī nosaka plašāku tvērumu, nekā paredz Farmācijas likums, jo tāpat kā noteikumu projekta 50.punktā paredz, ka civiltiesiskās atbildības apdrošināšanas līgumā paredz, ka </w:t>
            </w:r>
            <w:r w:rsidR="00000000" w:rsidRPr="00000000" w:rsidDel="00000000">
              <w:rPr>
                <w:i w:val="1"/>
                <w:rtl w:val="0"/>
              </w:rPr>
              <w:t xml:space="preserve">apdrošinātājs atlīdzina zaudējumus, kas cēloniski saistīti ar s</w:t>
            </w:r>
            <w:r w:rsidR="00000000" w:rsidRPr="00000000" w:rsidDel="00000000">
              <w:rPr>
                <w:i w:val="1"/>
                <w:u w:val="single"/>
                <w:rtl w:val="0"/>
              </w:rPr>
              <w:t xml:space="preserve">ponsora, pētnieka vai citas klīniskajā pārbaudē iesaistītās personas </w:t>
            </w:r>
            <w:r w:rsidR="00000000" w:rsidRPr="00000000" w:rsidDel="00000000">
              <w:rPr>
                <w:i w:val="1"/>
                <w:rtl w:val="0"/>
              </w:rPr>
              <w:t xml:space="preserve">darbību vai bezdarbību apdrošināšanas līgumā norādītajā retroaktīvajā periodā vai apdrošināšanas periodā</w:t>
            </w:r>
            <w:r w:rsidR="00000000" w:rsidRPr="00000000" w:rsidDel="00000000">
              <w:rPr>
                <w:rtl w:val="0"/>
              </w:rPr>
              <w:t xml:space="preserve">. Papildus argumentāciju lūdzu skatīt pie noteikumu projekta 50.punkta.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Zāļu klīniskās pārbaudes vai maziejaukšanās klīniskās pārbaudes sponsors vai pētnieks, iestājoties apdrošināšanas gadījumam: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 punkts nosaka pienākumus sponsoram vai pētniekam, ja iestājies apdrošināšanas gadījums. Šāds pats pienākums būtu jāattiecina uz visiem apdrošinātajiem (ārstniecības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nekavējoties, tiklīdz tas iespējams, rakstiski paziņo apdrošinātājam par jebkuru pret zāļu klīniskās pārbaudes vai maziejaukšanās klīniskās pārbaudes pētnieku vērsto pretenziju vai tiesā iesniegto prasību par pētāmās personas dzīvībai un veselībai nodarīto kaitējumu;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59.1. punkts nosaka pienākumu sponsoram vai pētniekam paziņot par pret pētnieku vērstām pretenzijām, taču, kā redzams pēc noteikumu projekta 50. un 54. punkta, pretenzijas var tikt vērstas pret daudz plašāku personu loku. Attiecīgi nav saprotama kārtība, ja pretenzija vērsta pret kādu personu kas nav pētnieks, bet kuras atbildība ir apdrošināta.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zemāk citēto sadaļu, jo, ja nepastāvēs persona pie kuras vērsties, cietušajam arī nebūs iespēja noskaidrot, pie kura apdrošinātāja tam vērsties, vai kuru no apdrošinātājiem sūdzēt tiesā. </w:t>
            </w:r>
            <w:r w:rsidR="00000000" w:rsidRPr="00000000" w:rsidDel="00000000">
              <w:rPr>
                <w:b w:val="1"/>
                <w:rtl w:val="0"/>
              </w:rPr>
              <w:t xml:space="preserve">Papildus uzsveram, ka Latvijas Apdrošinātāju asociācija nav apdrošinātājs, tā neslēdz apdrošināšanas līgumus un pret to prasījumus šādos gadījumos nevar 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Precizējamais anotācijas teksts:</w:t>
            </w:r>
            <w:r w:rsidR="00000000" w:rsidRPr="00000000" w:rsidDel="00000000">
              <w:rPr>
                <w:i w:val="1"/>
                <w:rtl w:val="0"/>
              </w:rPr>
              <w:t xml:space="preserve">Gadījumos, ja pētāmai personai (cietušajam) nepastāvēs iespēja, pie kā vērsties ar savu pieteikumu atlīdzības saņemšanai, jo persona neeksistē (nav nedz pētnieka, ne sponsora vai citu klīniskajā pārbaudē iesaistīto personu), tas nenozīmētu, ka personai nepastāvētu tiesības saņemt apdrošināšanas atlīdzību, jo nebūs iespējams iesniegt pieteikumu. Šādos gadījumos iespēja savu tiesisko interešu aizsardzībai, persona ir tiesīga vērsties tiesā. Tiešās prasījuma tiesības pret apdrošinātāju vai Latvijas Apdrošinātāju asociāciju ir ierobežotas, ņemot vērā sekojošus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21.02.2024.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21.02.2024.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