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gadam paredzēt nepieciešamo finansējumu (1) 2023. gada 1. septembra MK rīkojuma Nr. 226 “Par pedagogu zemākās darba samaksas likmes pieauguma grafiku laikposmam no 2023. gada 1. septembra līdz 2025. gada 31. decembrim” izpildei no 2025. gada 1. janvāra un (2) finansējumu pilnvērtīgai izglītības iestāžu finansējuma pieejas “Programma skolā” ieviešanai no 2025.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2026. gadu, mērķdotācijas pedagogu darba samaksai pieaugumu plānot katra mācību gada sākumā – 1. septembrī, nevis 1. janvārī ar nosacījumu, ka plānotais budžeta izdevumu pieaugums gan valsts, gan pašvaldībām ir zināms vismaz veidojot kārtējā gada budžetu, optimāli – nākamajiem trim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Vairākos noteikumu punktos norādīts, ka izglītības iestāde un/vai izglītības iestādes dibinātājs nosaka iekšējo kārtību par dažādiem pedagogu darba samaksas nosacījumiem. Rosinām atsevišķā Ministru kabineta noteikumu punktā noteikt, ka izglītības iestāde izstrādā izglītības iestādes pedagogu darba samaksas kārtību un izglītības iestādes dibinātājs izstrādā izglītības iestādes dibinātāja pedagogu darba samaksas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Turpmākajā noteikumu tekstā veikt atsauces uz šīm kārtībām.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Rosinām izglītības iestādes un dibinātāja iekšējo kārtību par dažādiem pedagogu darba samaksas nosacījumiem ieviest no 2025.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Samaksai par mācību stundām vai nodarbībām pedagogam (izņemot pedagogus šo noteikumu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w:t>
            </w:r>
            <w:r w:rsidR="00000000" w:rsidRPr="00000000" w:rsidDel="00000000">
              <w:rPr>
                <w:rtl w:val="0"/>
              </w:rPr>
              <w:t xml:space="preserve"> punktā minētajās izglītības iestādēs), kas ne ilgāk kā mēnesi aizvietojis slimības vai citu iemeslu dēļ promesošu pedagogu, piemēro stundu atalgojumu. Ja aizvietošana turpinās ilgāk par mēnesi, atalgojumu pedagogam maksā, sākot ar pirmo aizvietošanas dienu, par visām faktiski nostrādātajām darba slodzes stundām šo noteikumu </w:t>
            </w:r>
            <w:r w:rsidR="00000000" w:rsidRPr="00000000" w:rsidDel="00000000">
              <w:rPr>
                <w:rtl w:val="0"/>
              </w:rPr>
              <w:t xml:space="preserve">16.</w:t>
            </w:r>
            <w:r w:rsidR="00000000" w:rsidRPr="00000000" w:rsidDel="00000000">
              <w:rPr>
                <w:rtl w:val="0"/>
              </w:rPr>
              <w:t xml:space="preserve"> un </w:t>
            </w:r>
            <w:r w:rsidR="00000000" w:rsidRPr="00000000" w:rsidDel="00000000">
              <w:rPr>
                <w:rtl w:val="0"/>
              </w:rPr>
              <w:t xml:space="preserve">17.</w:t>
            </w:r>
            <w:r w:rsidR="00000000" w:rsidRPr="00000000" w:rsidDel="00000000">
              <w:rPr>
                <w:rtl w:val="0"/>
              </w:rPr>
              <w:t xml:space="preserve"> punktā minētajā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samaksa par promesoša pedagoga aizvietošanu tiek veikta par mācību stundām un citiem pienākumiem tādā apmērā, kāds noteikts dibinātāja un izglītības iestādes pedagogu darba samaksas noteikumos. Rosinām risinājumu ieviest no 2025.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Izglītības iestādes dibinātājam saskaņā ar tā apstiprinātajiem kritērijiem, izvērtējot izglītības iestādes vadītāja darba intensitāti, darba kvalitāti un personīgo ieguldījumu izglītības iestādes attīstībā, ir tiesības izglītības iestādes vadītājam noteikt piemaksu par darba kvalitāti no izglītības iestādes dibinātāja finanšu līdzekļiem. Valsts profesionālās vidējās izglītības iestāžu vadītājiem piemaksu par darba kvalitāti var noteikt līdz 40 procentiem no iestādes vadītājam noteiktās amata algas iestādes darba samaksas fonda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Ieviest noteikumu  25.2 punktu šādā redakcijā:</w:t>
            </w:r>
            <w:r w:rsidR="00000000" w:rsidRPr="00000000" w:rsidDel="00000000">
              <w:rPr>
                <w:rtl w:val="0"/>
              </w:rPr>
              <w:t xml:space="preserve"> “Izglītības iestādes vadītājs izglītības iestādei piešķirtā finansējuma ietvaros pedagogam var noteikt piemaksu par audzināšanas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Piemaksu par audzināšanas darbu norāda tarifikācijā. Šo un citus pedagoga darba samaksas aspektus nosaka dibinātāja un izglītības iestādes pedagogu darba samaksas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25.2 punktu ieviest no 2024.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Pedagogu darba 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grozījumos ietvert pedagogu darba slodzes nosacījumus no 2025. gada 1. septembra, nosakot, ka sākumizglītības skolotājam, vispārējās pamatizglītības skolotājam un vispārējās vidējās izglītības skolotājam vienai darba algas likmei atbilstoša darba slodze nedēļā ir 40 darba stundas un laiks citu pienākumu (ne mācību stundu vadīšanai) veikšanai ir ne mazāks kā 50% no darba slodzes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noteikt, ka izglītības iestādes vadītājs un pedagogs var vienoties par citu darba slodzes sadalījumu, ja tas atbilst izglītības iestādē noteiktiem kritērijiem un principiem, lai nodrošinātu pedagogam pilnu samaksu par visiem veiktajiem pienākumiem atbilstoši amata aprakstam. Vienoties par lielāku mācību stundu skaitu nedēļā var tikai gadījumā, ja nepieciešams aizvietot prombūtnē esošu pedagogu vai aizpildot vakanci.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risinājumu ieviest no 2025. gada 1. septembra un tikai līdz ar mērķdotācijas sadales kārtības “Programma skolā” ieviešanu un pietiekamu valsts dotāciju šīs sadales kārtības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