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DRN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14.08.2023.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14.08.2023.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