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24. marta noteikumos Nr. 183 "Zemes kadastrālās uzmērīšanas un zemes ierīcības darbu veicēju sertifikācijas, sertifikāta darbības termiņa pagarināšanas un darbības uzraudzības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pielikuma 1. un 3. punktu, izdalot pakalpojumu izcenojumus, kas attiecas uz zemes kadastrālās uzmērīšanas jomas sertificēšanu un uz zemes ierīcības jomas sertificēšanu, atsevišķos punktos. Noteikumu projekta pielikuma 1. un 3. punkta redakcija var radīt atšķirīgas interpretācijas un piemērošanas iespējas, piemēram, attiecinot 1. punktā ietvertā pakalpojuma cenu 150,- </w:t>
            </w:r>
            <w:r w:rsidR="00000000" w:rsidRPr="00000000" w:rsidDel="00000000">
              <w:rPr>
                <w:i w:val="1"/>
                <w:rtl w:val="0"/>
              </w:rPr>
              <w:t xml:space="preserve">euro </w:t>
            </w:r>
            <w:r w:rsidR="00000000" w:rsidRPr="00000000" w:rsidDel="00000000">
              <w:rPr>
                <w:rtl w:val="0"/>
              </w:rPr>
              <w:t xml:space="preserve">uz sertifikāta saņemšanu divās jomās </w:t>
            </w:r>
            <w:r w:rsidR="00000000" w:rsidRPr="00000000" w:rsidDel="00000000">
              <w:rPr>
                <w:i w:val="1"/>
                <w:rtl w:val="0"/>
              </w:rPr>
              <w:t xml:space="preserve"> </w:t>
            </w:r>
            <w:r w:rsidR="00000000" w:rsidRPr="00000000" w:rsidDel="00000000">
              <w:rPr>
                <w:rtl w:val="0"/>
              </w:rPr>
              <w:t xml:space="preserve">nevis</w:t>
            </w:r>
            <w:r w:rsidR="00000000" w:rsidRPr="00000000" w:rsidDel="00000000">
              <w:rPr>
                <w:i w:val="1"/>
                <w:rtl w:val="0"/>
              </w:rPr>
              <w:t xml:space="preserve"> </w:t>
            </w:r>
            <w:r w:rsidR="00000000" w:rsidRPr="00000000" w:rsidDel="00000000">
              <w:rPr>
                <w:rtl w:val="0"/>
              </w:rPr>
              <w:t xml:space="preserve">par katru sertifikātu katrā no jomām, kā tas ir noteikts šobrīd spēkā esošajos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9"/>
              <w:gridCol w:w="739"/>
              <w:gridCol w:w="414"/>
              <w:gridCol w:w="396"/>
              <w:gridCol w:w="369"/>
              <w:gridCol w:w="315"/>
              <w:tblGridChange w:id="0">
                <w:tblGrid>
                  <w:gridCol w:w="89"/>
                  <w:gridCol w:w="739"/>
                  <w:gridCol w:w="414"/>
                  <w:gridCol w:w="396"/>
                  <w:gridCol w:w="369"/>
                  <w:gridCol w:w="3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Pakalpojuma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w:t>
                  </w:r>
                  <w:r w:rsidR="00000000" w:rsidRPr="00000000" w:rsidDel="00000000">
                    <w:rPr>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 </w:t>
                  </w:r>
                  <w:r w:rsidR="00000000" w:rsidRPr="00000000" w:rsidDel="00000000">
                    <w:rPr>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 </w:t>
                  </w:r>
                  <w:r w:rsidR="00000000" w:rsidRPr="00000000" w:rsidDel="00000000">
                    <w:rPr>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Sertificēšana zemes kadastrālās uzmērīšanas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Sertificēšana zemes ierīcības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projekta pielikuma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22.03.2024.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22.03.2024.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Atzinumi_23-TA-2449.docx</dc:title>
</cp:coreProperties>
</file>

<file path=docProps/custom.xml><?xml version="1.0" encoding="utf-8"?>
<Properties xmlns="http://schemas.openxmlformats.org/officeDocument/2006/custom-properties" xmlns:vt="http://schemas.openxmlformats.org/officeDocument/2006/docPropsVTypes"/>
</file>