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23-TA-550: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Rīkojums par Eiropas Sociālā fonda Plus programmu materiālās nenodrošinātības mazināšanai 2021.–2027.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03.05.2023.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03.05.2023.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